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8593"/>
        <w:gridCol w:w="2950"/>
      </w:tblGrid>
      <w:tr w:rsidR="00CB5FF8" w14:paraId="224D6503" w14:textId="77777777" w:rsidTr="00742E5A">
        <w:trPr>
          <w:cantSplit/>
          <w:trHeight w:val="135"/>
        </w:trPr>
        <w:tc>
          <w:tcPr>
            <w:tcW w:w="14373" w:type="dxa"/>
            <w:gridSpan w:val="3"/>
            <w:shd w:val="clear" w:color="auto" w:fill="auto"/>
          </w:tcPr>
          <w:p w14:paraId="52A86C3E" w14:textId="77777777" w:rsidR="00687328" w:rsidRPr="00BD7FB2" w:rsidRDefault="004602C2" w:rsidP="00742E5A">
            <w:pPr>
              <w:jc w:val="center"/>
              <w:rPr>
                <w:rFonts w:ascii="Century Gothic" w:hAnsi="Century Gothic"/>
                <w:b/>
                <w:szCs w:val="20"/>
              </w:rPr>
            </w:pPr>
            <w:bookmarkStart w:id="0" w:name="_GoBack"/>
            <w:bookmarkEnd w:id="0"/>
            <w:r w:rsidRPr="00BD7FB2">
              <w:rPr>
                <w:rFonts w:ascii="Century Gothic" w:hAnsi="Century Gothic"/>
                <w:b/>
                <w:sz w:val="24"/>
                <w:szCs w:val="20"/>
              </w:rPr>
              <w:t xml:space="preserve">Port </w:t>
            </w:r>
            <w:r>
              <w:rPr>
                <w:rFonts w:ascii="Century Gothic" w:hAnsi="Century Gothic"/>
                <w:b/>
                <w:sz w:val="24"/>
                <w:szCs w:val="20"/>
              </w:rPr>
              <w:t>Chester Carver Center</w:t>
            </w:r>
          </w:p>
        </w:tc>
      </w:tr>
      <w:tr w:rsidR="00CB5FF8" w14:paraId="502A841D" w14:textId="77777777" w:rsidTr="00742E5A">
        <w:trPr>
          <w:cantSplit/>
          <w:trHeight w:val="135"/>
        </w:trPr>
        <w:tc>
          <w:tcPr>
            <w:tcW w:w="14373" w:type="dxa"/>
            <w:gridSpan w:val="3"/>
            <w:shd w:val="clear" w:color="auto" w:fill="1F497D"/>
          </w:tcPr>
          <w:p w14:paraId="0E28D971" w14:textId="77777777" w:rsidR="00687328" w:rsidRPr="00B50354" w:rsidRDefault="00687328" w:rsidP="00742E5A">
            <w:pPr>
              <w:jc w:val="center"/>
              <w:rPr>
                <w:rFonts w:ascii="Century Gothic" w:hAnsi="Century Gothic"/>
                <w:szCs w:val="20"/>
              </w:rPr>
            </w:pPr>
          </w:p>
        </w:tc>
      </w:tr>
      <w:tr w:rsidR="00CB5FF8" w14:paraId="50598E80" w14:textId="77777777" w:rsidTr="00742E5A">
        <w:trPr>
          <w:cantSplit/>
          <w:trHeight w:val="135"/>
        </w:trPr>
        <w:tc>
          <w:tcPr>
            <w:tcW w:w="14373" w:type="dxa"/>
            <w:gridSpan w:val="3"/>
            <w:vAlign w:val="center"/>
          </w:tcPr>
          <w:p w14:paraId="0A1B31FE" w14:textId="77777777" w:rsidR="00687328" w:rsidRPr="00636FBA" w:rsidRDefault="004602C2" w:rsidP="00E36824">
            <w:pPr>
              <w:jc w:val="center"/>
              <w:rPr>
                <w:rFonts w:ascii="Century Gothic" w:hAnsi="Century Gothic"/>
                <w:b/>
                <w:bCs/>
                <w:sz w:val="24"/>
              </w:rPr>
            </w:pPr>
            <w:r w:rsidRPr="00636FBA">
              <w:rPr>
                <w:rFonts w:ascii="Century Gothic" w:hAnsi="Century Gothic"/>
                <w:b/>
                <w:bCs/>
                <w:sz w:val="24"/>
              </w:rPr>
              <w:t>Minutes of the Meeting</w:t>
            </w:r>
            <w:r>
              <w:rPr>
                <w:rFonts w:ascii="Century Gothic" w:hAnsi="Century Gothic"/>
                <w:b/>
                <w:bCs/>
                <w:sz w:val="24"/>
              </w:rPr>
              <w:t xml:space="preserve"> </w:t>
            </w:r>
          </w:p>
        </w:tc>
      </w:tr>
      <w:tr w:rsidR="00CB5FF8" w14:paraId="5F048AE7" w14:textId="77777777" w:rsidTr="00742E5A">
        <w:trPr>
          <w:cantSplit/>
          <w:trHeight w:val="135"/>
        </w:trPr>
        <w:tc>
          <w:tcPr>
            <w:tcW w:w="14373" w:type="dxa"/>
            <w:gridSpan w:val="3"/>
          </w:tcPr>
          <w:p w14:paraId="16BCAB4E" w14:textId="3C7C3F23" w:rsidR="00687328" w:rsidRPr="00636FBA" w:rsidRDefault="00D017EB" w:rsidP="00231756">
            <w:pPr>
              <w:jc w:val="center"/>
              <w:rPr>
                <w:rFonts w:ascii="Century Gothic" w:hAnsi="Century Gothic"/>
                <w:b/>
                <w:bCs/>
                <w:sz w:val="24"/>
              </w:rPr>
            </w:pPr>
            <w:r>
              <w:rPr>
                <w:rFonts w:ascii="Century Gothic" w:hAnsi="Century Gothic"/>
                <w:b/>
                <w:bCs/>
                <w:sz w:val="24"/>
              </w:rPr>
              <w:t xml:space="preserve">Wednesday, </w:t>
            </w:r>
            <w:r w:rsidR="002C62B7">
              <w:rPr>
                <w:rFonts w:ascii="Century Gothic" w:hAnsi="Century Gothic"/>
                <w:b/>
                <w:bCs/>
                <w:sz w:val="24"/>
              </w:rPr>
              <w:t>November 16</w:t>
            </w:r>
            <w:r>
              <w:rPr>
                <w:rFonts w:ascii="Century Gothic" w:hAnsi="Century Gothic"/>
                <w:b/>
                <w:bCs/>
                <w:sz w:val="24"/>
              </w:rPr>
              <w:t>, 202</w:t>
            </w:r>
            <w:r w:rsidR="008E2A5C">
              <w:rPr>
                <w:rFonts w:ascii="Century Gothic" w:hAnsi="Century Gothic"/>
                <w:b/>
                <w:bCs/>
                <w:sz w:val="24"/>
              </w:rPr>
              <w:t>2</w:t>
            </w:r>
          </w:p>
        </w:tc>
      </w:tr>
      <w:tr w:rsidR="00CB5FF8" w14:paraId="2D181F90" w14:textId="77777777" w:rsidTr="009E2654">
        <w:trPr>
          <w:cantSplit/>
          <w:trHeight w:val="135"/>
        </w:trPr>
        <w:tc>
          <w:tcPr>
            <w:tcW w:w="2830" w:type="dxa"/>
            <w:shd w:val="clear" w:color="auto" w:fill="1F497D"/>
          </w:tcPr>
          <w:p w14:paraId="4C51A944" w14:textId="77777777" w:rsidR="00687328" w:rsidRPr="00B50354" w:rsidRDefault="00687328" w:rsidP="00742E5A">
            <w:pPr>
              <w:rPr>
                <w:rFonts w:ascii="Century Gothic" w:hAnsi="Century Gothic"/>
                <w:b/>
                <w:bCs/>
                <w:szCs w:val="20"/>
              </w:rPr>
            </w:pPr>
          </w:p>
        </w:tc>
        <w:tc>
          <w:tcPr>
            <w:tcW w:w="11543" w:type="dxa"/>
            <w:gridSpan w:val="2"/>
            <w:shd w:val="clear" w:color="auto" w:fill="1F497D"/>
          </w:tcPr>
          <w:p w14:paraId="73D77E60" w14:textId="77777777" w:rsidR="00687328" w:rsidRPr="00636FBA" w:rsidRDefault="00687328" w:rsidP="00742E5A">
            <w:pPr>
              <w:rPr>
                <w:rFonts w:ascii="Century Gothic" w:hAnsi="Century Gothic"/>
                <w:b/>
                <w:bCs/>
                <w:sz w:val="24"/>
              </w:rPr>
            </w:pPr>
          </w:p>
        </w:tc>
      </w:tr>
      <w:tr w:rsidR="00CB5FF8" w14:paraId="405DDF3D" w14:textId="77777777" w:rsidTr="009E2654">
        <w:trPr>
          <w:cantSplit/>
          <w:trHeight w:val="135"/>
        </w:trPr>
        <w:tc>
          <w:tcPr>
            <w:tcW w:w="2830" w:type="dxa"/>
          </w:tcPr>
          <w:p w14:paraId="117FA65D" w14:textId="77777777" w:rsidR="00687328" w:rsidRPr="00B50354" w:rsidRDefault="004602C2" w:rsidP="00742E5A">
            <w:pPr>
              <w:rPr>
                <w:rFonts w:ascii="Century Gothic" w:hAnsi="Century Gothic"/>
                <w:i/>
                <w:iCs/>
                <w:szCs w:val="20"/>
              </w:rPr>
            </w:pPr>
            <w:r w:rsidRPr="00B50354">
              <w:rPr>
                <w:rFonts w:ascii="Century Gothic" w:hAnsi="Century Gothic"/>
                <w:b/>
                <w:bCs/>
                <w:i/>
                <w:iCs/>
                <w:szCs w:val="20"/>
              </w:rPr>
              <w:t>Present:</w:t>
            </w:r>
          </w:p>
        </w:tc>
        <w:tc>
          <w:tcPr>
            <w:tcW w:w="11543" w:type="dxa"/>
            <w:gridSpan w:val="2"/>
          </w:tcPr>
          <w:p w14:paraId="691E0976" w14:textId="7875A2E4" w:rsidR="009A5175" w:rsidRPr="00271DF5" w:rsidRDefault="002C62B7" w:rsidP="007C3018">
            <w:pPr>
              <w:pStyle w:val="BodyText"/>
              <w:spacing w:after="0"/>
              <w:ind w:firstLine="50"/>
              <w:rPr>
                <w:rFonts w:asciiTheme="majorBidi" w:hAnsiTheme="majorBidi" w:cstheme="majorBidi"/>
                <w:i/>
                <w:iCs/>
              </w:rPr>
            </w:pPr>
            <w:r>
              <w:rPr>
                <w:rFonts w:asciiTheme="majorBidi" w:hAnsiTheme="majorBidi" w:cstheme="majorBidi"/>
                <w:i/>
                <w:iCs/>
              </w:rPr>
              <w:t xml:space="preserve">Yvette Hammel, </w:t>
            </w:r>
            <w:r w:rsidR="00785A26" w:rsidRPr="00352162">
              <w:rPr>
                <w:rFonts w:asciiTheme="majorBidi" w:hAnsiTheme="majorBidi" w:cstheme="majorBidi"/>
                <w:i/>
                <w:iCs/>
              </w:rPr>
              <w:t>Claire Steinberg,</w:t>
            </w:r>
            <w:r w:rsidR="007A49FB" w:rsidRPr="00352162">
              <w:rPr>
                <w:rFonts w:asciiTheme="majorBidi" w:hAnsiTheme="majorBidi" w:cstheme="majorBidi"/>
                <w:i/>
                <w:iCs/>
              </w:rPr>
              <w:t xml:space="preserve"> Brendan Goodhouse,</w:t>
            </w:r>
            <w:r w:rsidR="00DD5516" w:rsidRPr="00352162">
              <w:rPr>
                <w:rFonts w:asciiTheme="majorBidi" w:hAnsiTheme="majorBidi" w:cstheme="majorBidi"/>
                <w:i/>
                <w:iCs/>
              </w:rPr>
              <w:t xml:space="preserve"> </w:t>
            </w:r>
            <w:r w:rsidR="00171423" w:rsidRPr="00352162">
              <w:rPr>
                <w:rFonts w:asciiTheme="majorBidi" w:hAnsiTheme="majorBidi" w:cstheme="majorBidi"/>
                <w:i/>
                <w:iCs/>
              </w:rPr>
              <w:t>Joh</w:t>
            </w:r>
            <w:r w:rsidR="00DD5516" w:rsidRPr="00352162">
              <w:rPr>
                <w:rFonts w:asciiTheme="majorBidi" w:hAnsiTheme="majorBidi" w:cstheme="majorBidi"/>
                <w:i/>
                <w:iCs/>
              </w:rPr>
              <w:t xml:space="preserve">n </w:t>
            </w:r>
            <w:r w:rsidR="00866A6D" w:rsidRPr="00352162">
              <w:rPr>
                <w:rFonts w:asciiTheme="majorBidi" w:hAnsiTheme="majorBidi" w:cstheme="majorBidi"/>
                <w:i/>
                <w:iCs/>
              </w:rPr>
              <w:t>Callaghan</w:t>
            </w:r>
            <w:r w:rsidR="00DD5516" w:rsidRPr="00352162">
              <w:rPr>
                <w:rFonts w:asciiTheme="majorBidi" w:hAnsiTheme="majorBidi" w:cstheme="majorBidi"/>
                <w:i/>
                <w:iCs/>
              </w:rPr>
              <w:t>, Brian Stern,</w:t>
            </w:r>
            <w:r w:rsidR="00960A1D" w:rsidRPr="00352162">
              <w:rPr>
                <w:rFonts w:asciiTheme="majorBidi" w:hAnsiTheme="majorBidi" w:cstheme="majorBidi"/>
                <w:i/>
                <w:iCs/>
              </w:rPr>
              <w:t xml:space="preserve"> Laura Iverson, Edouard</w:t>
            </w:r>
            <w:r w:rsidR="007A3DAE" w:rsidRPr="00352162">
              <w:rPr>
                <w:rFonts w:asciiTheme="majorBidi" w:hAnsiTheme="majorBidi" w:cstheme="majorBidi"/>
                <w:i/>
                <w:iCs/>
              </w:rPr>
              <w:t xml:space="preserve"> Metrailler,</w:t>
            </w:r>
            <w:r w:rsidR="004A400A" w:rsidRPr="00352162">
              <w:rPr>
                <w:rFonts w:asciiTheme="majorBidi" w:hAnsiTheme="majorBidi" w:cstheme="majorBidi"/>
                <w:i/>
                <w:iCs/>
              </w:rPr>
              <w:t xml:space="preserve"> Jim Howland, Sue DeStabler,</w:t>
            </w:r>
            <w:r w:rsidR="00F76243" w:rsidRPr="00352162">
              <w:rPr>
                <w:rFonts w:asciiTheme="majorBidi" w:hAnsiTheme="majorBidi" w:cstheme="majorBidi"/>
                <w:i/>
                <w:iCs/>
              </w:rPr>
              <w:t xml:space="preserve"> Donna Jarecki</w:t>
            </w:r>
            <w:r w:rsidR="00E61566" w:rsidRPr="00352162">
              <w:rPr>
                <w:rFonts w:asciiTheme="majorBidi" w:hAnsiTheme="majorBidi" w:cstheme="majorBidi"/>
                <w:i/>
                <w:iCs/>
              </w:rPr>
              <w:t xml:space="preserve">, Molly Mahoney, </w:t>
            </w:r>
            <w:r w:rsidR="003A5478" w:rsidRPr="00352162">
              <w:rPr>
                <w:rFonts w:asciiTheme="majorBidi" w:hAnsiTheme="majorBidi" w:cstheme="majorBidi"/>
                <w:i/>
                <w:iCs/>
              </w:rPr>
              <w:t>Eileen Cheigh Nakamura,</w:t>
            </w:r>
            <w:r w:rsidR="003A5478">
              <w:rPr>
                <w:rFonts w:asciiTheme="majorBidi" w:hAnsiTheme="majorBidi" w:cstheme="majorBidi"/>
                <w:i/>
                <w:iCs/>
              </w:rPr>
              <w:t xml:space="preserve"> Jennifer Prather</w:t>
            </w:r>
            <w:r>
              <w:rPr>
                <w:rFonts w:asciiTheme="majorBidi" w:hAnsiTheme="majorBidi" w:cstheme="majorBidi"/>
                <w:i/>
                <w:iCs/>
              </w:rPr>
              <w:t>, Jackie Emmet, Michelle Weiss, Stephen O’Connor, John Overbay, Maida Robinson, Alisa Holland, Jill Maitland</w:t>
            </w:r>
          </w:p>
        </w:tc>
      </w:tr>
      <w:tr w:rsidR="00CB5FF8" w14:paraId="6CA7F7A8" w14:textId="77777777" w:rsidTr="009E2654">
        <w:trPr>
          <w:cantSplit/>
          <w:trHeight w:val="135"/>
        </w:trPr>
        <w:tc>
          <w:tcPr>
            <w:tcW w:w="2830" w:type="dxa"/>
          </w:tcPr>
          <w:p w14:paraId="6C4A0C29" w14:textId="77777777" w:rsidR="00687328" w:rsidRPr="00B50354" w:rsidRDefault="004602C2" w:rsidP="00742E5A">
            <w:pPr>
              <w:rPr>
                <w:rFonts w:ascii="Century Gothic" w:hAnsi="Century Gothic"/>
                <w:b/>
                <w:bCs/>
                <w:i/>
                <w:iCs/>
                <w:szCs w:val="20"/>
              </w:rPr>
            </w:pPr>
            <w:r w:rsidRPr="00B50354">
              <w:rPr>
                <w:rFonts w:ascii="Century Gothic" w:hAnsi="Century Gothic"/>
                <w:b/>
                <w:bCs/>
                <w:i/>
                <w:iCs/>
                <w:szCs w:val="20"/>
              </w:rPr>
              <w:t>Excused</w:t>
            </w:r>
            <w:r>
              <w:rPr>
                <w:rFonts w:ascii="Century Gothic" w:hAnsi="Century Gothic"/>
                <w:b/>
                <w:bCs/>
                <w:i/>
                <w:iCs/>
                <w:szCs w:val="20"/>
              </w:rPr>
              <w:t>/Absent (A)</w:t>
            </w:r>
          </w:p>
        </w:tc>
        <w:tc>
          <w:tcPr>
            <w:tcW w:w="11543" w:type="dxa"/>
            <w:gridSpan w:val="2"/>
          </w:tcPr>
          <w:p w14:paraId="6FC17B66" w14:textId="2A7C8C0E" w:rsidR="00687328" w:rsidRPr="00271DF5" w:rsidRDefault="00B03762" w:rsidP="007C3018">
            <w:pPr>
              <w:rPr>
                <w:rFonts w:asciiTheme="majorBidi" w:hAnsiTheme="majorBidi" w:cstheme="majorBidi"/>
                <w:i/>
                <w:iCs/>
                <w:sz w:val="24"/>
              </w:rPr>
            </w:pPr>
            <w:r>
              <w:rPr>
                <w:rFonts w:asciiTheme="majorBidi" w:hAnsiTheme="majorBidi" w:cstheme="majorBidi"/>
                <w:i/>
                <w:iCs/>
                <w:sz w:val="24"/>
              </w:rPr>
              <w:t xml:space="preserve"> </w:t>
            </w:r>
            <w:r w:rsidR="001175B3">
              <w:rPr>
                <w:rFonts w:asciiTheme="majorBidi" w:hAnsiTheme="majorBidi" w:cstheme="majorBidi"/>
                <w:i/>
                <w:iCs/>
                <w:sz w:val="24"/>
              </w:rPr>
              <w:t>Robert Kaplan</w:t>
            </w:r>
            <w:r w:rsidR="00012F7A">
              <w:rPr>
                <w:rFonts w:asciiTheme="majorBidi" w:hAnsiTheme="majorBidi" w:cstheme="majorBidi"/>
                <w:i/>
                <w:iCs/>
                <w:sz w:val="24"/>
              </w:rPr>
              <w:t>,</w:t>
            </w:r>
            <w:r w:rsidR="00F76243">
              <w:rPr>
                <w:rFonts w:asciiTheme="majorBidi" w:hAnsiTheme="majorBidi" w:cstheme="majorBidi"/>
                <w:i/>
                <w:iCs/>
                <w:sz w:val="24"/>
              </w:rPr>
              <w:t xml:space="preserve"> Felipe Orozco</w:t>
            </w:r>
            <w:r w:rsidR="00E61566">
              <w:rPr>
                <w:rFonts w:asciiTheme="majorBidi" w:hAnsiTheme="majorBidi" w:cstheme="majorBidi"/>
                <w:i/>
                <w:iCs/>
                <w:sz w:val="24"/>
              </w:rPr>
              <w:t>,</w:t>
            </w:r>
            <w:r w:rsidR="003A5478" w:rsidRPr="003A5478">
              <w:rPr>
                <w:rFonts w:asciiTheme="majorBidi" w:hAnsiTheme="majorBidi" w:cstheme="majorBidi"/>
                <w:i/>
                <w:iCs/>
                <w:sz w:val="24"/>
              </w:rPr>
              <w:t xml:space="preserve"> Amy Fisch</w:t>
            </w:r>
            <w:r w:rsidR="002C62B7">
              <w:rPr>
                <w:rFonts w:asciiTheme="majorBidi" w:hAnsiTheme="majorBidi" w:cstheme="majorBidi"/>
                <w:i/>
                <w:iCs/>
                <w:sz w:val="24"/>
              </w:rPr>
              <w:t>, Judy Diaz, Erica Fritsche</w:t>
            </w:r>
            <w:r w:rsidR="00352162">
              <w:rPr>
                <w:rFonts w:asciiTheme="majorBidi" w:hAnsiTheme="majorBidi" w:cstheme="majorBidi"/>
                <w:i/>
                <w:iCs/>
                <w:sz w:val="24"/>
              </w:rPr>
              <w:t>, Merin Kovoor</w:t>
            </w:r>
          </w:p>
        </w:tc>
      </w:tr>
      <w:tr w:rsidR="00CB5FF8" w14:paraId="39B56D08" w14:textId="77777777" w:rsidTr="009E2654">
        <w:trPr>
          <w:cantSplit/>
          <w:trHeight w:val="135"/>
        </w:trPr>
        <w:tc>
          <w:tcPr>
            <w:tcW w:w="2830" w:type="dxa"/>
          </w:tcPr>
          <w:p w14:paraId="02D4CEC3" w14:textId="77777777" w:rsidR="00687328" w:rsidRPr="00B50354" w:rsidRDefault="004602C2" w:rsidP="00742E5A">
            <w:pPr>
              <w:rPr>
                <w:rFonts w:ascii="Century Gothic" w:hAnsi="Century Gothic"/>
                <w:b/>
                <w:bCs/>
                <w:i/>
                <w:iCs/>
                <w:szCs w:val="20"/>
              </w:rPr>
            </w:pPr>
            <w:r>
              <w:rPr>
                <w:rFonts w:ascii="Century Gothic" w:hAnsi="Century Gothic"/>
                <w:b/>
                <w:bCs/>
                <w:i/>
                <w:iCs/>
                <w:szCs w:val="20"/>
              </w:rPr>
              <w:t>Staff:</w:t>
            </w:r>
          </w:p>
        </w:tc>
        <w:tc>
          <w:tcPr>
            <w:tcW w:w="11543" w:type="dxa"/>
            <w:gridSpan w:val="2"/>
          </w:tcPr>
          <w:p w14:paraId="390CC384" w14:textId="5C4F833E" w:rsidR="00687328" w:rsidRPr="00271DF5" w:rsidRDefault="006853DF" w:rsidP="00937D82">
            <w:pPr>
              <w:rPr>
                <w:rFonts w:asciiTheme="majorBidi" w:hAnsiTheme="majorBidi" w:cstheme="majorBidi"/>
                <w:i/>
                <w:iCs/>
                <w:sz w:val="24"/>
              </w:rPr>
            </w:pPr>
            <w:r>
              <w:rPr>
                <w:rFonts w:asciiTheme="majorBidi" w:hAnsiTheme="majorBidi" w:cstheme="majorBidi"/>
                <w:i/>
                <w:iCs/>
                <w:sz w:val="24"/>
              </w:rPr>
              <w:t>Anne Bradner, Colleen Kane</w:t>
            </w:r>
            <w:r w:rsidR="002C62B7">
              <w:rPr>
                <w:rFonts w:asciiTheme="majorBidi" w:hAnsiTheme="majorBidi" w:cstheme="majorBidi"/>
                <w:i/>
                <w:iCs/>
                <w:sz w:val="24"/>
              </w:rPr>
              <w:t>, Daniel Bonnet</w:t>
            </w:r>
          </w:p>
        </w:tc>
      </w:tr>
      <w:tr w:rsidR="00CB5FF8" w14:paraId="2BD5C11D" w14:textId="77777777" w:rsidTr="009E2654">
        <w:trPr>
          <w:trHeight w:val="135"/>
        </w:trPr>
        <w:tc>
          <w:tcPr>
            <w:tcW w:w="2830" w:type="dxa"/>
            <w:shd w:val="clear" w:color="auto" w:fill="CCCCCC"/>
          </w:tcPr>
          <w:p w14:paraId="0024A0BB" w14:textId="77777777" w:rsidR="00687328" w:rsidRPr="00B50354" w:rsidRDefault="00687328" w:rsidP="00742E5A">
            <w:pPr>
              <w:rPr>
                <w:rFonts w:ascii="Century Gothic" w:hAnsi="Century Gothic"/>
                <w:b/>
                <w:bCs/>
                <w:szCs w:val="20"/>
              </w:rPr>
            </w:pPr>
          </w:p>
        </w:tc>
        <w:tc>
          <w:tcPr>
            <w:tcW w:w="8593" w:type="dxa"/>
            <w:shd w:val="clear" w:color="auto" w:fill="CCCCCC"/>
          </w:tcPr>
          <w:p w14:paraId="1836CABA" w14:textId="77777777" w:rsidR="00687328" w:rsidRPr="00B50354" w:rsidRDefault="00687328" w:rsidP="00742E5A">
            <w:pPr>
              <w:rPr>
                <w:rFonts w:ascii="Century Gothic" w:hAnsi="Century Gothic"/>
                <w:b/>
                <w:bCs/>
                <w:i/>
                <w:iCs/>
                <w:szCs w:val="20"/>
              </w:rPr>
            </w:pPr>
          </w:p>
        </w:tc>
        <w:tc>
          <w:tcPr>
            <w:tcW w:w="2950" w:type="dxa"/>
            <w:shd w:val="clear" w:color="auto" w:fill="CCCCCC"/>
          </w:tcPr>
          <w:p w14:paraId="090BFC2B" w14:textId="77777777" w:rsidR="00687328" w:rsidRPr="00B50354" w:rsidRDefault="00687328" w:rsidP="00742E5A">
            <w:pPr>
              <w:rPr>
                <w:rFonts w:ascii="Century Gothic" w:hAnsi="Century Gothic"/>
                <w:b/>
                <w:bCs/>
                <w:i/>
                <w:iCs/>
                <w:szCs w:val="20"/>
              </w:rPr>
            </w:pPr>
          </w:p>
        </w:tc>
      </w:tr>
      <w:tr w:rsidR="00CB5FF8" w14:paraId="500860B4" w14:textId="77777777" w:rsidTr="009E2654">
        <w:trPr>
          <w:trHeight w:val="135"/>
        </w:trPr>
        <w:tc>
          <w:tcPr>
            <w:tcW w:w="2830" w:type="dxa"/>
          </w:tcPr>
          <w:p w14:paraId="425E4A1C" w14:textId="77777777" w:rsidR="00687328" w:rsidRPr="00B50354" w:rsidRDefault="004602C2" w:rsidP="00742E5A">
            <w:pPr>
              <w:jc w:val="center"/>
              <w:rPr>
                <w:rFonts w:ascii="Century Gothic" w:hAnsi="Century Gothic"/>
                <w:b/>
                <w:bCs/>
                <w:szCs w:val="20"/>
              </w:rPr>
            </w:pPr>
            <w:r w:rsidRPr="00B50354">
              <w:rPr>
                <w:rFonts w:ascii="Century Gothic" w:hAnsi="Century Gothic"/>
                <w:b/>
                <w:bCs/>
                <w:szCs w:val="20"/>
              </w:rPr>
              <w:t>S U B J E C T</w:t>
            </w:r>
          </w:p>
        </w:tc>
        <w:tc>
          <w:tcPr>
            <w:tcW w:w="8593" w:type="dxa"/>
          </w:tcPr>
          <w:p w14:paraId="364DF8A7" w14:textId="77777777" w:rsidR="00687328" w:rsidRPr="005F28A8" w:rsidRDefault="004602C2" w:rsidP="00742E5A">
            <w:pPr>
              <w:jc w:val="center"/>
              <w:rPr>
                <w:rFonts w:ascii="Century Gothic" w:hAnsi="Century Gothic"/>
                <w:b/>
                <w:bCs/>
                <w:szCs w:val="20"/>
                <w:lang w:val="pt-BR"/>
              </w:rPr>
            </w:pPr>
            <w:r w:rsidRPr="005F28A8">
              <w:rPr>
                <w:rFonts w:ascii="Century Gothic" w:hAnsi="Century Gothic"/>
                <w:b/>
                <w:bCs/>
                <w:szCs w:val="20"/>
                <w:lang w:val="pt-BR"/>
              </w:rPr>
              <w:t>D I S C U S S I O N</w:t>
            </w:r>
          </w:p>
        </w:tc>
        <w:tc>
          <w:tcPr>
            <w:tcW w:w="2950" w:type="dxa"/>
          </w:tcPr>
          <w:p w14:paraId="6848E865" w14:textId="77777777" w:rsidR="00687328" w:rsidRPr="00B50354" w:rsidRDefault="004602C2" w:rsidP="00742E5A">
            <w:pPr>
              <w:jc w:val="center"/>
              <w:rPr>
                <w:rFonts w:ascii="Century Gothic" w:hAnsi="Century Gothic"/>
                <w:b/>
                <w:bCs/>
                <w:szCs w:val="20"/>
              </w:rPr>
            </w:pPr>
            <w:r w:rsidRPr="00B50354">
              <w:rPr>
                <w:rFonts w:ascii="Century Gothic" w:hAnsi="Century Gothic"/>
                <w:b/>
                <w:bCs/>
                <w:szCs w:val="20"/>
              </w:rPr>
              <w:t>O U T C O M E</w:t>
            </w:r>
          </w:p>
        </w:tc>
      </w:tr>
      <w:tr w:rsidR="00CB5FF8" w14:paraId="496A9705" w14:textId="77777777" w:rsidTr="009E2654">
        <w:trPr>
          <w:trHeight w:val="1318"/>
        </w:trPr>
        <w:tc>
          <w:tcPr>
            <w:tcW w:w="2830" w:type="dxa"/>
          </w:tcPr>
          <w:p w14:paraId="6C72B673" w14:textId="77777777" w:rsidR="00B028A5" w:rsidRDefault="004602C2" w:rsidP="00B415EA">
            <w:pPr>
              <w:rPr>
                <w:rFonts w:ascii="Times New Roman" w:hAnsi="Times New Roman"/>
                <w:b/>
                <w:bCs/>
                <w:sz w:val="24"/>
              </w:rPr>
            </w:pPr>
            <w:r>
              <w:rPr>
                <w:rFonts w:ascii="Times New Roman" w:hAnsi="Times New Roman"/>
                <w:b/>
                <w:bCs/>
                <w:sz w:val="24"/>
              </w:rPr>
              <w:t>Call to Order</w:t>
            </w:r>
          </w:p>
          <w:p w14:paraId="07CE4A8C" w14:textId="77777777" w:rsidR="00E77F97" w:rsidRDefault="00E77F97" w:rsidP="00B415EA">
            <w:pPr>
              <w:rPr>
                <w:rFonts w:ascii="Times New Roman" w:hAnsi="Times New Roman"/>
                <w:b/>
                <w:bCs/>
                <w:sz w:val="24"/>
              </w:rPr>
            </w:pPr>
          </w:p>
          <w:p w14:paraId="100E9E93" w14:textId="77777777" w:rsidR="00E77F97" w:rsidRPr="003974DA" w:rsidRDefault="004602C2" w:rsidP="00271DF5">
            <w:pPr>
              <w:rPr>
                <w:rFonts w:ascii="Times New Roman" w:hAnsi="Times New Roman"/>
                <w:b/>
                <w:bCs/>
                <w:sz w:val="24"/>
              </w:rPr>
            </w:pPr>
            <w:r>
              <w:rPr>
                <w:rFonts w:ascii="Times New Roman" w:hAnsi="Times New Roman"/>
                <w:b/>
                <w:bCs/>
                <w:sz w:val="24"/>
              </w:rPr>
              <w:t xml:space="preserve">Welcome </w:t>
            </w:r>
          </w:p>
        </w:tc>
        <w:tc>
          <w:tcPr>
            <w:tcW w:w="8593" w:type="dxa"/>
          </w:tcPr>
          <w:p w14:paraId="1BE62C58" w14:textId="35536FD5" w:rsidR="00371D97" w:rsidRDefault="00352162" w:rsidP="00271DF5">
            <w:pPr>
              <w:spacing w:before="120" w:after="240"/>
              <w:rPr>
                <w:rFonts w:ascii="Times New Roman" w:hAnsi="Times New Roman"/>
                <w:sz w:val="24"/>
              </w:rPr>
            </w:pPr>
            <w:r>
              <w:rPr>
                <w:rFonts w:ascii="Times New Roman" w:hAnsi="Times New Roman"/>
                <w:b/>
                <w:bCs/>
                <w:sz w:val="24"/>
              </w:rPr>
              <w:t>Yvette Hammel</w:t>
            </w:r>
            <w:r w:rsidR="004602C2">
              <w:rPr>
                <w:rFonts w:ascii="Times New Roman" w:hAnsi="Times New Roman"/>
                <w:sz w:val="24"/>
              </w:rPr>
              <w:t xml:space="preserve">, President, called the Carver Board meeting to order at 7:00 p.m.  </w:t>
            </w:r>
          </w:p>
          <w:p w14:paraId="683FF59F" w14:textId="42E7D7B0" w:rsidR="00937D82" w:rsidRPr="009B38EC" w:rsidRDefault="00352162" w:rsidP="002C6CA7">
            <w:pPr>
              <w:spacing w:before="120" w:after="240"/>
              <w:rPr>
                <w:rFonts w:ascii="Times New Roman" w:hAnsi="Times New Roman"/>
                <w:sz w:val="24"/>
              </w:rPr>
            </w:pPr>
            <w:r>
              <w:rPr>
                <w:rFonts w:ascii="Times New Roman" w:hAnsi="Times New Roman"/>
                <w:sz w:val="24"/>
              </w:rPr>
              <w:t>Yvette</w:t>
            </w:r>
            <w:r w:rsidR="00671F85">
              <w:rPr>
                <w:rFonts w:ascii="Times New Roman" w:hAnsi="Times New Roman"/>
                <w:sz w:val="24"/>
              </w:rPr>
              <w:t xml:space="preserve"> welcomed the</w:t>
            </w:r>
            <w:r w:rsidR="004602C2">
              <w:rPr>
                <w:rFonts w:ascii="Times New Roman" w:hAnsi="Times New Roman"/>
                <w:sz w:val="24"/>
              </w:rPr>
              <w:t xml:space="preserve"> Board members</w:t>
            </w:r>
            <w:r w:rsidR="00671F85">
              <w:rPr>
                <w:rFonts w:ascii="Times New Roman" w:hAnsi="Times New Roman"/>
                <w:sz w:val="24"/>
              </w:rPr>
              <w:t xml:space="preserve"> </w:t>
            </w:r>
            <w:r w:rsidR="00313E44">
              <w:rPr>
                <w:rFonts w:ascii="Times New Roman" w:hAnsi="Times New Roman"/>
                <w:sz w:val="24"/>
              </w:rPr>
              <w:t xml:space="preserve">and </w:t>
            </w:r>
            <w:r w:rsidR="003A5478">
              <w:rPr>
                <w:rFonts w:ascii="Times New Roman" w:hAnsi="Times New Roman"/>
                <w:sz w:val="24"/>
              </w:rPr>
              <w:t xml:space="preserve">then </w:t>
            </w:r>
            <w:r w:rsidR="00313E44">
              <w:rPr>
                <w:rFonts w:ascii="Times New Roman" w:hAnsi="Times New Roman"/>
                <w:sz w:val="24"/>
              </w:rPr>
              <w:t>briefly went through the meeting agenda</w:t>
            </w:r>
            <w:r w:rsidR="00833C00">
              <w:rPr>
                <w:rFonts w:ascii="Times New Roman" w:hAnsi="Times New Roman"/>
                <w:sz w:val="24"/>
              </w:rPr>
              <w:t>. Yvette</w:t>
            </w:r>
            <w:r>
              <w:rPr>
                <w:rFonts w:ascii="Times New Roman" w:hAnsi="Times New Roman"/>
                <w:sz w:val="24"/>
              </w:rPr>
              <w:t xml:space="preserve"> noted that the Board members were welcome to take a tour of the </w:t>
            </w:r>
            <w:r w:rsidR="00833C00">
              <w:rPr>
                <w:rFonts w:ascii="Times New Roman" w:hAnsi="Times New Roman"/>
                <w:sz w:val="24"/>
              </w:rPr>
              <w:t>Tween Center and Carver Market</w:t>
            </w:r>
            <w:r>
              <w:rPr>
                <w:rFonts w:ascii="Times New Roman" w:hAnsi="Times New Roman"/>
                <w:sz w:val="24"/>
              </w:rPr>
              <w:t xml:space="preserve"> after the meeting.</w:t>
            </w:r>
          </w:p>
        </w:tc>
        <w:tc>
          <w:tcPr>
            <w:tcW w:w="2950" w:type="dxa"/>
          </w:tcPr>
          <w:p w14:paraId="78BEC3CD" w14:textId="77777777" w:rsidR="00687328" w:rsidRPr="00FD7C94" w:rsidRDefault="00687328" w:rsidP="00742E5A">
            <w:pPr>
              <w:pStyle w:val="ListParagraph"/>
              <w:spacing w:after="240"/>
              <w:ind w:left="0"/>
              <w:rPr>
                <w:b/>
              </w:rPr>
            </w:pPr>
          </w:p>
        </w:tc>
      </w:tr>
      <w:tr w:rsidR="00CB5FF8" w14:paraId="7163557C" w14:textId="77777777" w:rsidTr="00DC1A27">
        <w:trPr>
          <w:trHeight w:val="1214"/>
        </w:trPr>
        <w:tc>
          <w:tcPr>
            <w:tcW w:w="2830" w:type="dxa"/>
          </w:tcPr>
          <w:p w14:paraId="193064EC" w14:textId="77777777" w:rsidR="00A37E8B" w:rsidRDefault="004602C2" w:rsidP="00742E5A">
            <w:pPr>
              <w:rPr>
                <w:rFonts w:ascii="Times New Roman" w:hAnsi="Times New Roman"/>
                <w:b/>
                <w:iCs/>
                <w:sz w:val="24"/>
              </w:rPr>
            </w:pPr>
            <w:r>
              <w:rPr>
                <w:rFonts w:ascii="Times New Roman" w:hAnsi="Times New Roman"/>
                <w:b/>
                <w:iCs/>
                <w:sz w:val="24"/>
              </w:rPr>
              <w:t>Consent Agenda Items</w:t>
            </w:r>
          </w:p>
          <w:p w14:paraId="709C7DDC" w14:textId="77777777" w:rsidR="00A37E8B" w:rsidRDefault="00A37E8B" w:rsidP="00742E5A">
            <w:pPr>
              <w:rPr>
                <w:rFonts w:ascii="Times New Roman" w:hAnsi="Times New Roman"/>
                <w:b/>
                <w:iCs/>
                <w:sz w:val="24"/>
              </w:rPr>
            </w:pPr>
          </w:p>
          <w:p w14:paraId="3E954FBE" w14:textId="77777777" w:rsidR="003974DA" w:rsidRDefault="004602C2" w:rsidP="00742E5A">
            <w:pPr>
              <w:rPr>
                <w:rFonts w:ascii="Times New Roman" w:hAnsi="Times New Roman"/>
                <w:b/>
                <w:iCs/>
                <w:sz w:val="24"/>
              </w:rPr>
            </w:pPr>
            <w:r>
              <w:rPr>
                <w:rFonts w:ascii="Times New Roman" w:hAnsi="Times New Roman"/>
                <w:b/>
                <w:iCs/>
                <w:sz w:val="24"/>
              </w:rPr>
              <w:t>Approval of Meeting Minutes</w:t>
            </w:r>
          </w:p>
        </w:tc>
        <w:tc>
          <w:tcPr>
            <w:tcW w:w="8593" w:type="dxa"/>
          </w:tcPr>
          <w:p w14:paraId="0120F861" w14:textId="49AFF50F" w:rsidR="009D615F" w:rsidRDefault="00752AB8" w:rsidP="009A5175">
            <w:pPr>
              <w:pStyle w:val="ListParagraph"/>
              <w:spacing w:after="240"/>
              <w:ind w:left="0"/>
            </w:pPr>
            <w:r w:rsidRPr="00157202">
              <w:rPr>
                <w:b/>
                <w:bCs/>
              </w:rPr>
              <w:t>Brendan Goodhouse</w:t>
            </w:r>
            <w:r>
              <w:t xml:space="preserve">, Secretary, </w:t>
            </w:r>
            <w:r w:rsidR="00984034">
              <w:t>asked for a motion to approve the consent agenda</w:t>
            </w:r>
            <w:r>
              <w:t xml:space="preserve">, consisting of approval of the </w:t>
            </w:r>
            <w:r w:rsidR="00352162">
              <w:t>September 21</w:t>
            </w:r>
            <w:r w:rsidR="00157202">
              <w:t xml:space="preserve">, </w:t>
            </w:r>
            <w:r>
              <w:t>202</w:t>
            </w:r>
            <w:r w:rsidR="005175E6">
              <w:t>2</w:t>
            </w:r>
            <w:r>
              <w:t xml:space="preserve"> Board Minutes. </w:t>
            </w:r>
          </w:p>
          <w:p w14:paraId="68E5583C" w14:textId="77777777" w:rsidR="009D615F" w:rsidRDefault="009D615F" w:rsidP="009A5175">
            <w:pPr>
              <w:pStyle w:val="ListParagraph"/>
              <w:spacing w:after="240"/>
              <w:ind w:left="0"/>
            </w:pPr>
          </w:p>
          <w:p w14:paraId="4176DC13" w14:textId="77777777" w:rsidR="002E5EA1" w:rsidRDefault="001403E3" w:rsidP="009A5175">
            <w:pPr>
              <w:pStyle w:val="ListParagraph"/>
              <w:spacing w:after="240"/>
              <w:ind w:left="0"/>
            </w:pPr>
            <w:r>
              <w:t xml:space="preserve">A motion </w:t>
            </w:r>
            <w:r w:rsidR="009D615F">
              <w:t xml:space="preserve">for approval of the consent agenda </w:t>
            </w:r>
            <w:r>
              <w:t>was duly made and seconded.</w:t>
            </w:r>
          </w:p>
        </w:tc>
        <w:tc>
          <w:tcPr>
            <w:tcW w:w="2950" w:type="dxa"/>
          </w:tcPr>
          <w:p w14:paraId="07E5A7E3" w14:textId="77777777" w:rsidR="003974DA" w:rsidRDefault="003974DA" w:rsidP="00742E5A">
            <w:pPr>
              <w:pStyle w:val="ListParagraph"/>
              <w:spacing w:after="240"/>
              <w:ind w:left="0"/>
              <w:rPr>
                <w:bCs/>
              </w:rPr>
            </w:pPr>
          </w:p>
          <w:p w14:paraId="106660EC" w14:textId="77777777" w:rsidR="006A3E92" w:rsidRPr="00703249" w:rsidRDefault="009D615F" w:rsidP="00742E5A">
            <w:pPr>
              <w:pStyle w:val="ListParagraph"/>
              <w:spacing w:after="240"/>
              <w:ind w:left="0"/>
              <w:rPr>
                <w:b/>
              </w:rPr>
            </w:pPr>
            <w:r w:rsidRPr="00703249">
              <w:rPr>
                <w:b/>
              </w:rPr>
              <w:t xml:space="preserve">The motion to approve the consent agenda </w:t>
            </w:r>
            <w:r w:rsidR="00703249" w:rsidRPr="00703249">
              <w:rPr>
                <w:b/>
              </w:rPr>
              <w:t>was approved unanimously by all Board members present.</w:t>
            </w:r>
          </w:p>
          <w:p w14:paraId="250FFCD6" w14:textId="77777777" w:rsidR="006A3E92" w:rsidRPr="00BF4A1E" w:rsidRDefault="006A3E92" w:rsidP="007E2EF9">
            <w:pPr>
              <w:pStyle w:val="ListParagraph"/>
              <w:spacing w:after="240"/>
              <w:ind w:left="0"/>
              <w:rPr>
                <w:b/>
              </w:rPr>
            </w:pPr>
          </w:p>
        </w:tc>
      </w:tr>
      <w:tr w:rsidR="003A5478" w14:paraId="1E3D3F31" w14:textId="77777777" w:rsidTr="009E2654">
        <w:trPr>
          <w:trHeight w:val="1318"/>
        </w:trPr>
        <w:tc>
          <w:tcPr>
            <w:tcW w:w="2830" w:type="dxa"/>
          </w:tcPr>
          <w:p w14:paraId="0D6ACA8B" w14:textId="34B624B3" w:rsidR="003A5478" w:rsidRPr="004A4AEC" w:rsidRDefault="003A5478" w:rsidP="003A5478">
            <w:pPr>
              <w:rPr>
                <w:rFonts w:asciiTheme="majorBidi" w:hAnsiTheme="majorBidi" w:cstheme="majorBidi"/>
                <w:b/>
                <w:iCs/>
                <w:sz w:val="24"/>
              </w:rPr>
            </w:pPr>
            <w:r>
              <w:rPr>
                <w:rFonts w:asciiTheme="majorBidi" w:hAnsiTheme="majorBidi" w:cstheme="majorBidi"/>
                <w:b/>
                <w:iCs/>
                <w:sz w:val="24"/>
              </w:rPr>
              <w:t>CEO Report</w:t>
            </w:r>
          </w:p>
        </w:tc>
        <w:tc>
          <w:tcPr>
            <w:tcW w:w="8593" w:type="dxa"/>
          </w:tcPr>
          <w:p w14:paraId="4AAAA571" w14:textId="77777777" w:rsidR="003A5478" w:rsidRDefault="003A5478" w:rsidP="003A5478">
            <w:pPr>
              <w:rPr>
                <w:rFonts w:asciiTheme="majorBidi" w:hAnsiTheme="majorBidi" w:cstheme="majorBidi"/>
                <w:sz w:val="24"/>
              </w:rPr>
            </w:pPr>
            <w:r w:rsidRPr="00723CA3">
              <w:rPr>
                <w:rFonts w:asciiTheme="majorBidi" w:hAnsiTheme="majorBidi" w:cstheme="majorBidi"/>
                <w:b/>
                <w:bCs/>
                <w:sz w:val="24"/>
              </w:rPr>
              <w:t>Anne Bradner</w:t>
            </w:r>
            <w:r>
              <w:rPr>
                <w:rFonts w:asciiTheme="majorBidi" w:hAnsiTheme="majorBidi" w:cstheme="majorBidi"/>
                <w:sz w:val="24"/>
              </w:rPr>
              <w:t>, Executive Director, provided an update.</w:t>
            </w:r>
          </w:p>
          <w:p w14:paraId="0F99C5A8" w14:textId="77777777" w:rsidR="003A5478" w:rsidRDefault="003A5478" w:rsidP="003A5478">
            <w:pPr>
              <w:rPr>
                <w:rFonts w:asciiTheme="majorBidi" w:hAnsiTheme="majorBidi" w:cstheme="majorBidi"/>
                <w:sz w:val="24"/>
              </w:rPr>
            </w:pPr>
          </w:p>
          <w:p w14:paraId="0C4A95CA" w14:textId="35A29E3D" w:rsidR="00D52FA4" w:rsidRDefault="003A5478" w:rsidP="003A5478">
            <w:pPr>
              <w:rPr>
                <w:rFonts w:asciiTheme="majorBidi" w:hAnsiTheme="majorBidi" w:cstheme="majorBidi"/>
                <w:sz w:val="24"/>
              </w:rPr>
            </w:pPr>
            <w:r>
              <w:rPr>
                <w:rFonts w:asciiTheme="majorBidi" w:hAnsiTheme="majorBidi" w:cstheme="majorBidi"/>
                <w:sz w:val="24"/>
              </w:rPr>
              <w:t xml:space="preserve">Anne </w:t>
            </w:r>
            <w:r w:rsidR="00D52FA4">
              <w:rPr>
                <w:rFonts w:asciiTheme="majorBidi" w:hAnsiTheme="majorBidi" w:cstheme="majorBidi"/>
                <w:sz w:val="24"/>
              </w:rPr>
              <w:t>updated the Board on the status of Carver’s strategic planning efforts. Anne reported that the proposal from Civitas to assist in strategic planning had been withdrawn. Anne reported that she had b</w:t>
            </w:r>
            <w:r w:rsidR="00833C00">
              <w:rPr>
                <w:rFonts w:asciiTheme="majorBidi" w:hAnsiTheme="majorBidi" w:cstheme="majorBidi"/>
                <w:sz w:val="24"/>
              </w:rPr>
              <w:t>e</w:t>
            </w:r>
            <w:r w:rsidR="00D52FA4">
              <w:rPr>
                <w:rFonts w:asciiTheme="majorBidi" w:hAnsiTheme="majorBidi" w:cstheme="majorBidi"/>
                <w:sz w:val="24"/>
              </w:rPr>
              <w:t xml:space="preserve">en in contact with a needs assessment and data management specialist and would be getting a proposal from him about performing a needs assessment. Anne also reported that she would be meeting with the Strategy Group, who could begin work as early as December with the </w:t>
            </w:r>
            <w:r w:rsidR="00833C00">
              <w:rPr>
                <w:rFonts w:asciiTheme="majorBidi" w:hAnsiTheme="majorBidi" w:cstheme="majorBidi"/>
                <w:sz w:val="24"/>
              </w:rPr>
              <w:t>intentional</w:t>
            </w:r>
            <w:r w:rsidR="00D52FA4">
              <w:rPr>
                <w:rFonts w:asciiTheme="majorBidi" w:hAnsiTheme="majorBidi" w:cstheme="majorBidi"/>
                <w:sz w:val="24"/>
              </w:rPr>
              <w:t xml:space="preserve"> that various committees could begin working on </w:t>
            </w:r>
            <w:r w:rsidR="00833C00">
              <w:rPr>
                <w:rFonts w:asciiTheme="majorBidi" w:hAnsiTheme="majorBidi" w:cstheme="majorBidi"/>
                <w:sz w:val="24"/>
              </w:rPr>
              <w:t>its</w:t>
            </w:r>
            <w:r w:rsidR="00D52FA4">
              <w:rPr>
                <w:rFonts w:asciiTheme="majorBidi" w:hAnsiTheme="majorBidi" w:cstheme="majorBidi"/>
                <w:sz w:val="24"/>
              </w:rPr>
              <w:t xml:space="preserve"> recommendations in January.</w:t>
            </w:r>
          </w:p>
          <w:p w14:paraId="0617228C" w14:textId="40951287" w:rsidR="00D52FA4" w:rsidRDefault="00D52FA4" w:rsidP="003A5478">
            <w:pPr>
              <w:rPr>
                <w:rFonts w:asciiTheme="majorBidi" w:hAnsiTheme="majorBidi" w:cstheme="majorBidi"/>
                <w:sz w:val="24"/>
              </w:rPr>
            </w:pPr>
          </w:p>
          <w:p w14:paraId="31F48B54" w14:textId="0074E1A1" w:rsidR="00D52FA4" w:rsidRDefault="00D52FA4" w:rsidP="003A5478">
            <w:pPr>
              <w:rPr>
                <w:rFonts w:asciiTheme="majorBidi" w:hAnsiTheme="majorBidi" w:cstheme="majorBidi"/>
                <w:sz w:val="24"/>
              </w:rPr>
            </w:pPr>
            <w:r>
              <w:rPr>
                <w:rFonts w:asciiTheme="majorBidi" w:hAnsiTheme="majorBidi" w:cstheme="majorBidi"/>
                <w:sz w:val="24"/>
              </w:rPr>
              <w:lastRenderedPageBreak/>
              <w:t>With respect to facilities, Anne reported that work for the sprinkler system, the gym, flooring, and fire panel replacement had all been completed. Anne reported that the boiler replacement was mostly complete with some work left to do. Anne further reported that Carver would need to refinish the gym floor.</w:t>
            </w:r>
          </w:p>
          <w:p w14:paraId="1F0082CE" w14:textId="71A6DDD8" w:rsidR="00D52FA4" w:rsidRDefault="00D52FA4" w:rsidP="003A5478">
            <w:pPr>
              <w:rPr>
                <w:rFonts w:asciiTheme="majorBidi" w:hAnsiTheme="majorBidi" w:cstheme="majorBidi"/>
                <w:sz w:val="24"/>
              </w:rPr>
            </w:pPr>
          </w:p>
          <w:p w14:paraId="299997FA" w14:textId="621BDEFB" w:rsidR="00D52FA4" w:rsidRDefault="00D52FA4" w:rsidP="003A5478">
            <w:pPr>
              <w:rPr>
                <w:rFonts w:asciiTheme="majorBidi" w:hAnsiTheme="majorBidi" w:cstheme="majorBidi"/>
                <w:sz w:val="24"/>
              </w:rPr>
            </w:pPr>
            <w:r>
              <w:rPr>
                <w:rFonts w:asciiTheme="majorBidi" w:hAnsiTheme="majorBidi" w:cstheme="majorBidi"/>
                <w:sz w:val="24"/>
              </w:rPr>
              <w:t xml:space="preserve">Anne reported that Carver had received a $20,000 grant to </w:t>
            </w:r>
            <w:r w:rsidR="00F403AE">
              <w:rPr>
                <w:rFonts w:asciiTheme="majorBidi" w:hAnsiTheme="majorBidi" w:cstheme="majorBidi"/>
                <w:sz w:val="24"/>
              </w:rPr>
              <w:t>apply to expansion of</w:t>
            </w:r>
            <w:r>
              <w:rPr>
                <w:rFonts w:asciiTheme="majorBidi" w:hAnsiTheme="majorBidi" w:cstheme="majorBidi"/>
                <w:sz w:val="24"/>
              </w:rPr>
              <w:t xml:space="preserve"> the Carver Market.</w:t>
            </w:r>
          </w:p>
          <w:p w14:paraId="3DBD6340" w14:textId="2595628C" w:rsidR="00D52FA4" w:rsidRDefault="00D52FA4" w:rsidP="003A5478">
            <w:pPr>
              <w:rPr>
                <w:rFonts w:asciiTheme="majorBidi" w:hAnsiTheme="majorBidi" w:cstheme="majorBidi"/>
                <w:sz w:val="24"/>
              </w:rPr>
            </w:pPr>
          </w:p>
          <w:p w14:paraId="4CBAD6CC" w14:textId="58D36F95" w:rsidR="00307D8C" w:rsidRDefault="00D52FA4" w:rsidP="003A5478">
            <w:pPr>
              <w:rPr>
                <w:rFonts w:asciiTheme="majorBidi" w:hAnsiTheme="majorBidi" w:cstheme="majorBidi"/>
                <w:sz w:val="24"/>
              </w:rPr>
            </w:pPr>
            <w:r>
              <w:rPr>
                <w:rFonts w:asciiTheme="majorBidi" w:hAnsiTheme="majorBidi" w:cstheme="majorBidi"/>
                <w:sz w:val="24"/>
              </w:rPr>
              <w:t xml:space="preserve">Lastly, Anne thanked the Board members who had volunteered for </w:t>
            </w:r>
            <w:r w:rsidR="00833C00">
              <w:rPr>
                <w:rFonts w:asciiTheme="majorBidi" w:hAnsiTheme="majorBidi" w:cstheme="majorBidi"/>
                <w:sz w:val="24"/>
              </w:rPr>
              <w:t>D</w:t>
            </w:r>
            <w:r>
              <w:rPr>
                <w:rFonts w:asciiTheme="majorBidi" w:hAnsiTheme="majorBidi" w:cstheme="majorBidi"/>
                <w:sz w:val="24"/>
              </w:rPr>
              <w:t xml:space="preserve">inner at </w:t>
            </w:r>
            <w:r w:rsidR="00833C00">
              <w:rPr>
                <w:rFonts w:asciiTheme="majorBidi" w:hAnsiTheme="majorBidi" w:cstheme="majorBidi"/>
                <w:sz w:val="24"/>
              </w:rPr>
              <w:t>N</w:t>
            </w:r>
            <w:r>
              <w:rPr>
                <w:rFonts w:asciiTheme="majorBidi" w:hAnsiTheme="majorBidi" w:cstheme="majorBidi"/>
                <w:sz w:val="24"/>
              </w:rPr>
              <w:t>oon and noted that the Dinner at Noon program had been very popular and a good resource for introducing Carver clients to additional resources it can provide.</w:t>
            </w:r>
            <w:r w:rsidR="00307D8C">
              <w:rPr>
                <w:rFonts w:asciiTheme="majorBidi" w:hAnsiTheme="majorBidi" w:cstheme="majorBidi"/>
                <w:sz w:val="24"/>
              </w:rPr>
              <w:t xml:space="preserve"> This led to a Board discussion regarding ideas about ways to make Carver clients aware of other Carver services as well as other community resources.</w:t>
            </w:r>
          </w:p>
          <w:p w14:paraId="370B5BD5" w14:textId="4B645FF2" w:rsidR="003A5478" w:rsidRPr="00A059AB" w:rsidRDefault="00E84308" w:rsidP="00D52FA4">
            <w:pPr>
              <w:rPr>
                <w:rFonts w:asciiTheme="majorBidi" w:hAnsiTheme="majorBidi" w:cstheme="majorBidi"/>
              </w:rPr>
            </w:pPr>
            <w:r>
              <w:rPr>
                <w:rFonts w:asciiTheme="majorBidi" w:hAnsiTheme="majorBidi" w:cstheme="majorBidi"/>
                <w:sz w:val="24"/>
              </w:rPr>
              <w:t xml:space="preserve"> </w:t>
            </w:r>
            <w:r w:rsidR="003A5478">
              <w:rPr>
                <w:rFonts w:asciiTheme="majorBidi" w:hAnsiTheme="majorBidi" w:cstheme="majorBidi"/>
              </w:rPr>
              <w:t xml:space="preserve"> </w:t>
            </w:r>
          </w:p>
        </w:tc>
        <w:tc>
          <w:tcPr>
            <w:tcW w:w="2950" w:type="dxa"/>
          </w:tcPr>
          <w:p w14:paraId="30C32B4F" w14:textId="77777777" w:rsidR="003A5478" w:rsidRDefault="003A5478" w:rsidP="003A5478">
            <w:pPr>
              <w:pStyle w:val="ListParagraph"/>
              <w:spacing w:after="240"/>
              <w:ind w:left="0"/>
              <w:rPr>
                <w:rFonts w:asciiTheme="majorBidi" w:hAnsiTheme="majorBidi" w:cstheme="majorBidi"/>
                <w:b/>
              </w:rPr>
            </w:pPr>
          </w:p>
          <w:p w14:paraId="0EBFDAA4" w14:textId="77777777" w:rsidR="003A5478" w:rsidRDefault="003A5478" w:rsidP="003A5478">
            <w:pPr>
              <w:pStyle w:val="ListParagraph"/>
              <w:spacing w:after="240"/>
              <w:ind w:left="0"/>
              <w:rPr>
                <w:rFonts w:asciiTheme="majorBidi" w:hAnsiTheme="majorBidi" w:cstheme="majorBidi"/>
                <w:b/>
              </w:rPr>
            </w:pPr>
          </w:p>
          <w:p w14:paraId="5F251AD8" w14:textId="77777777" w:rsidR="003A5478" w:rsidRDefault="003A5478" w:rsidP="003A5478">
            <w:pPr>
              <w:pStyle w:val="ListParagraph"/>
              <w:spacing w:after="240"/>
              <w:ind w:left="0"/>
              <w:rPr>
                <w:rFonts w:asciiTheme="majorBidi" w:hAnsiTheme="majorBidi" w:cstheme="majorBidi"/>
                <w:b/>
              </w:rPr>
            </w:pPr>
          </w:p>
          <w:p w14:paraId="2E9F7095" w14:textId="77777777" w:rsidR="003A5478" w:rsidRDefault="003A5478" w:rsidP="003A5478">
            <w:pPr>
              <w:pStyle w:val="ListParagraph"/>
              <w:spacing w:after="240"/>
              <w:ind w:left="0"/>
              <w:rPr>
                <w:rFonts w:asciiTheme="majorBidi" w:hAnsiTheme="majorBidi" w:cstheme="majorBidi"/>
                <w:b/>
              </w:rPr>
            </w:pPr>
          </w:p>
          <w:p w14:paraId="0B9B3D6A" w14:textId="77777777" w:rsidR="003A5478" w:rsidRDefault="003A5478" w:rsidP="003A5478">
            <w:pPr>
              <w:pStyle w:val="ListParagraph"/>
              <w:spacing w:after="240"/>
              <w:ind w:left="0"/>
              <w:rPr>
                <w:rFonts w:asciiTheme="majorBidi" w:hAnsiTheme="majorBidi" w:cstheme="majorBidi"/>
                <w:b/>
              </w:rPr>
            </w:pPr>
          </w:p>
          <w:p w14:paraId="6ED818A1" w14:textId="77777777" w:rsidR="003A5478" w:rsidRDefault="003A5478" w:rsidP="003A5478">
            <w:pPr>
              <w:pStyle w:val="ListParagraph"/>
              <w:spacing w:after="240"/>
              <w:ind w:left="0"/>
              <w:rPr>
                <w:rFonts w:asciiTheme="majorBidi" w:hAnsiTheme="majorBidi" w:cstheme="majorBidi"/>
                <w:b/>
              </w:rPr>
            </w:pPr>
          </w:p>
          <w:p w14:paraId="72DB1AA6" w14:textId="77777777" w:rsidR="003A5478" w:rsidRDefault="003A5478" w:rsidP="003A5478">
            <w:pPr>
              <w:pStyle w:val="ListParagraph"/>
              <w:spacing w:after="240"/>
              <w:ind w:left="0"/>
              <w:rPr>
                <w:rFonts w:asciiTheme="majorBidi" w:hAnsiTheme="majorBidi" w:cstheme="majorBidi"/>
                <w:b/>
              </w:rPr>
            </w:pPr>
          </w:p>
          <w:p w14:paraId="6D3F5844" w14:textId="77777777" w:rsidR="003A5478" w:rsidRDefault="003A5478" w:rsidP="003A5478">
            <w:pPr>
              <w:pStyle w:val="ListParagraph"/>
              <w:spacing w:after="240"/>
              <w:ind w:left="0"/>
              <w:rPr>
                <w:rFonts w:asciiTheme="majorBidi" w:hAnsiTheme="majorBidi" w:cstheme="majorBidi"/>
                <w:b/>
              </w:rPr>
            </w:pPr>
          </w:p>
          <w:p w14:paraId="1217B001" w14:textId="77777777" w:rsidR="003A5478" w:rsidRDefault="003A5478" w:rsidP="003A5478">
            <w:pPr>
              <w:pStyle w:val="ListParagraph"/>
              <w:spacing w:after="240"/>
              <w:ind w:left="0"/>
              <w:rPr>
                <w:rFonts w:asciiTheme="majorBidi" w:hAnsiTheme="majorBidi" w:cstheme="majorBidi"/>
                <w:b/>
              </w:rPr>
            </w:pPr>
          </w:p>
          <w:p w14:paraId="5BD009A9" w14:textId="77777777" w:rsidR="003A5478" w:rsidRDefault="003A5478" w:rsidP="003A5478">
            <w:pPr>
              <w:pStyle w:val="ListParagraph"/>
              <w:spacing w:after="240"/>
              <w:ind w:left="0"/>
              <w:rPr>
                <w:rFonts w:asciiTheme="majorBidi" w:hAnsiTheme="majorBidi" w:cstheme="majorBidi"/>
                <w:b/>
              </w:rPr>
            </w:pPr>
          </w:p>
          <w:p w14:paraId="07870EFF" w14:textId="77777777" w:rsidR="003A5478" w:rsidRDefault="003A5478" w:rsidP="003A5478">
            <w:pPr>
              <w:pStyle w:val="ListParagraph"/>
              <w:spacing w:after="240"/>
              <w:ind w:left="0"/>
              <w:rPr>
                <w:rFonts w:asciiTheme="majorBidi" w:hAnsiTheme="majorBidi" w:cstheme="majorBidi"/>
                <w:b/>
              </w:rPr>
            </w:pPr>
          </w:p>
          <w:p w14:paraId="1D52B733" w14:textId="77777777" w:rsidR="003A5478" w:rsidRDefault="003A5478" w:rsidP="003A5478">
            <w:pPr>
              <w:pStyle w:val="ListParagraph"/>
              <w:spacing w:after="240"/>
              <w:ind w:left="0"/>
              <w:rPr>
                <w:rFonts w:asciiTheme="majorBidi" w:hAnsiTheme="majorBidi" w:cstheme="majorBidi"/>
                <w:b/>
              </w:rPr>
            </w:pPr>
          </w:p>
          <w:p w14:paraId="17AFF1FA" w14:textId="77777777" w:rsidR="003A5478" w:rsidRDefault="003A5478" w:rsidP="003A5478">
            <w:pPr>
              <w:pStyle w:val="ListParagraph"/>
              <w:spacing w:after="240"/>
              <w:ind w:left="0"/>
              <w:rPr>
                <w:rFonts w:asciiTheme="majorBidi" w:hAnsiTheme="majorBidi" w:cstheme="majorBidi"/>
                <w:b/>
              </w:rPr>
            </w:pPr>
          </w:p>
          <w:p w14:paraId="3C6AC71A" w14:textId="77777777" w:rsidR="003A5478" w:rsidRDefault="003A5478" w:rsidP="003A5478">
            <w:pPr>
              <w:pStyle w:val="ListParagraph"/>
              <w:spacing w:after="240"/>
              <w:ind w:left="0"/>
              <w:rPr>
                <w:rFonts w:asciiTheme="majorBidi" w:hAnsiTheme="majorBidi" w:cstheme="majorBidi"/>
                <w:b/>
              </w:rPr>
            </w:pPr>
          </w:p>
          <w:p w14:paraId="269C6E7C" w14:textId="77777777" w:rsidR="003A5478" w:rsidRDefault="003A5478" w:rsidP="003A5478">
            <w:pPr>
              <w:pStyle w:val="ListParagraph"/>
              <w:spacing w:after="240"/>
              <w:ind w:left="0"/>
              <w:rPr>
                <w:rFonts w:asciiTheme="majorBidi" w:hAnsiTheme="majorBidi" w:cstheme="majorBidi"/>
                <w:b/>
              </w:rPr>
            </w:pPr>
          </w:p>
          <w:p w14:paraId="7AE004B8" w14:textId="77777777" w:rsidR="003A5478" w:rsidRDefault="003A5478" w:rsidP="003A5478">
            <w:pPr>
              <w:pStyle w:val="ListParagraph"/>
              <w:spacing w:after="240"/>
              <w:ind w:left="0"/>
              <w:rPr>
                <w:rFonts w:asciiTheme="majorBidi" w:hAnsiTheme="majorBidi" w:cstheme="majorBidi"/>
                <w:b/>
              </w:rPr>
            </w:pPr>
          </w:p>
          <w:p w14:paraId="5572A02E" w14:textId="77777777" w:rsidR="003A5478" w:rsidRDefault="003A5478" w:rsidP="003A5478">
            <w:pPr>
              <w:pStyle w:val="ListParagraph"/>
              <w:spacing w:after="240"/>
              <w:ind w:left="0"/>
              <w:rPr>
                <w:rFonts w:asciiTheme="majorBidi" w:hAnsiTheme="majorBidi" w:cstheme="majorBidi"/>
                <w:b/>
              </w:rPr>
            </w:pPr>
          </w:p>
          <w:p w14:paraId="77E38A68" w14:textId="77777777" w:rsidR="003A5478" w:rsidRDefault="003A5478" w:rsidP="003A5478">
            <w:pPr>
              <w:pStyle w:val="ListParagraph"/>
              <w:spacing w:after="240"/>
              <w:ind w:left="0"/>
              <w:rPr>
                <w:rFonts w:asciiTheme="majorBidi" w:hAnsiTheme="majorBidi" w:cstheme="majorBidi"/>
                <w:b/>
              </w:rPr>
            </w:pPr>
          </w:p>
          <w:p w14:paraId="46FCD324" w14:textId="77777777" w:rsidR="003A5478" w:rsidRDefault="003A5478" w:rsidP="003A5478">
            <w:pPr>
              <w:pStyle w:val="ListParagraph"/>
              <w:spacing w:after="240"/>
              <w:ind w:left="0"/>
              <w:rPr>
                <w:rFonts w:asciiTheme="majorBidi" w:hAnsiTheme="majorBidi" w:cstheme="majorBidi"/>
                <w:b/>
              </w:rPr>
            </w:pPr>
          </w:p>
          <w:p w14:paraId="74A118D2" w14:textId="77777777" w:rsidR="003A5478" w:rsidRDefault="003A5478" w:rsidP="003A5478">
            <w:pPr>
              <w:pStyle w:val="ListParagraph"/>
              <w:spacing w:after="240"/>
              <w:ind w:left="0"/>
              <w:rPr>
                <w:rFonts w:asciiTheme="majorBidi" w:hAnsiTheme="majorBidi" w:cstheme="majorBidi"/>
                <w:b/>
              </w:rPr>
            </w:pPr>
          </w:p>
          <w:p w14:paraId="7ABBC101" w14:textId="77777777" w:rsidR="003A5478" w:rsidRDefault="003A5478" w:rsidP="003A5478">
            <w:pPr>
              <w:pStyle w:val="ListParagraph"/>
              <w:spacing w:after="240"/>
              <w:ind w:left="0"/>
              <w:rPr>
                <w:rFonts w:asciiTheme="majorBidi" w:hAnsiTheme="majorBidi" w:cstheme="majorBidi"/>
                <w:b/>
              </w:rPr>
            </w:pPr>
          </w:p>
          <w:p w14:paraId="5A8399DF" w14:textId="77777777" w:rsidR="003A5478" w:rsidRDefault="003A5478" w:rsidP="003A5478">
            <w:pPr>
              <w:pStyle w:val="ListParagraph"/>
              <w:spacing w:after="240"/>
              <w:ind w:left="0"/>
              <w:rPr>
                <w:rFonts w:asciiTheme="majorBidi" w:hAnsiTheme="majorBidi" w:cstheme="majorBidi"/>
                <w:b/>
              </w:rPr>
            </w:pPr>
          </w:p>
          <w:p w14:paraId="06B5762C" w14:textId="77777777" w:rsidR="003A5478" w:rsidRDefault="003A5478" w:rsidP="003A5478">
            <w:pPr>
              <w:pStyle w:val="ListParagraph"/>
              <w:spacing w:after="240"/>
              <w:ind w:left="0"/>
              <w:rPr>
                <w:rFonts w:asciiTheme="majorBidi" w:hAnsiTheme="majorBidi" w:cstheme="majorBidi"/>
                <w:b/>
              </w:rPr>
            </w:pPr>
          </w:p>
          <w:p w14:paraId="11627073" w14:textId="77777777" w:rsidR="003A5478" w:rsidRDefault="003A5478" w:rsidP="003A5478">
            <w:pPr>
              <w:rPr>
                <w:rFonts w:asciiTheme="majorBidi" w:hAnsiTheme="majorBidi" w:cstheme="majorBidi"/>
                <w:b/>
                <w:sz w:val="24"/>
              </w:rPr>
            </w:pPr>
          </w:p>
          <w:p w14:paraId="49CED138" w14:textId="0AA839FC" w:rsidR="003A5478" w:rsidRPr="00723CA3" w:rsidRDefault="003A5478" w:rsidP="003A5478">
            <w:pPr>
              <w:jc w:val="center"/>
            </w:pPr>
          </w:p>
        </w:tc>
      </w:tr>
      <w:tr w:rsidR="00D20C48" w14:paraId="567BBA2E" w14:textId="77777777" w:rsidTr="009E2654">
        <w:trPr>
          <w:trHeight w:val="1318"/>
        </w:trPr>
        <w:tc>
          <w:tcPr>
            <w:tcW w:w="2830" w:type="dxa"/>
          </w:tcPr>
          <w:p w14:paraId="712FC43E" w14:textId="661A74AE" w:rsidR="00D20C48" w:rsidRDefault="00D20C48" w:rsidP="003A5478">
            <w:pPr>
              <w:rPr>
                <w:rFonts w:asciiTheme="majorBidi" w:hAnsiTheme="majorBidi" w:cstheme="majorBidi"/>
                <w:b/>
                <w:iCs/>
                <w:sz w:val="24"/>
              </w:rPr>
            </w:pPr>
            <w:r>
              <w:rPr>
                <w:rFonts w:asciiTheme="majorBidi" w:hAnsiTheme="majorBidi" w:cstheme="majorBidi"/>
                <w:b/>
                <w:iCs/>
                <w:sz w:val="24"/>
              </w:rPr>
              <w:lastRenderedPageBreak/>
              <w:t>Programming Update</w:t>
            </w:r>
          </w:p>
        </w:tc>
        <w:tc>
          <w:tcPr>
            <w:tcW w:w="8593" w:type="dxa"/>
          </w:tcPr>
          <w:p w14:paraId="5CD5F652" w14:textId="34AE0552" w:rsidR="00942449" w:rsidRDefault="00D20C48" w:rsidP="003A5478">
            <w:pPr>
              <w:rPr>
                <w:rFonts w:asciiTheme="majorBidi" w:hAnsiTheme="majorBidi" w:cstheme="majorBidi"/>
                <w:sz w:val="24"/>
              </w:rPr>
            </w:pPr>
            <w:r>
              <w:rPr>
                <w:rFonts w:asciiTheme="majorBidi" w:hAnsiTheme="majorBidi" w:cstheme="majorBidi"/>
                <w:b/>
                <w:bCs/>
                <w:sz w:val="24"/>
              </w:rPr>
              <w:t>Sue DeStaebler</w:t>
            </w:r>
            <w:r>
              <w:rPr>
                <w:rFonts w:asciiTheme="majorBidi" w:hAnsiTheme="majorBidi" w:cstheme="majorBidi"/>
                <w:sz w:val="24"/>
              </w:rPr>
              <w:t xml:space="preserve">, Programming Committee, and </w:t>
            </w:r>
            <w:r w:rsidRPr="00D20C48">
              <w:rPr>
                <w:rFonts w:asciiTheme="majorBidi" w:hAnsiTheme="majorBidi" w:cstheme="majorBidi"/>
                <w:b/>
                <w:bCs/>
                <w:sz w:val="24"/>
              </w:rPr>
              <w:t>Daniel Bonnet</w:t>
            </w:r>
            <w:r>
              <w:rPr>
                <w:rFonts w:asciiTheme="majorBidi" w:hAnsiTheme="majorBidi" w:cstheme="majorBidi"/>
                <w:sz w:val="24"/>
              </w:rPr>
              <w:t>, Chief Program Officer, gave an update.</w:t>
            </w:r>
          </w:p>
          <w:p w14:paraId="17E317D0" w14:textId="1FF513C4" w:rsidR="00942449" w:rsidRDefault="00942449" w:rsidP="003A5478">
            <w:pPr>
              <w:rPr>
                <w:rFonts w:asciiTheme="majorBidi" w:hAnsiTheme="majorBidi" w:cstheme="majorBidi"/>
                <w:sz w:val="24"/>
              </w:rPr>
            </w:pPr>
          </w:p>
          <w:p w14:paraId="7D936236" w14:textId="1B14D3E8" w:rsidR="00F403AE" w:rsidRDefault="00F403AE" w:rsidP="003A5478">
            <w:pPr>
              <w:rPr>
                <w:rFonts w:asciiTheme="majorBidi" w:hAnsiTheme="majorBidi" w:cstheme="majorBidi"/>
                <w:sz w:val="24"/>
              </w:rPr>
            </w:pPr>
            <w:r>
              <w:rPr>
                <w:rFonts w:asciiTheme="majorBidi" w:hAnsiTheme="majorBidi" w:cstheme="majorBidi"/>
                <w:sz w:val="24"/>
              </w:rPr>
              <w:t>Daniel</w:t>
            </w:r>
            <w:r w:rsidR="00833C00">
              <w:rPr>
                <w:rFonts w:asciiTheme="majorBidi" w:hAnsiTheme="majorBidi" w:cstheme="majorBidi"/>
                <w:sz w:val="24"/>
              </w:rPr>
              <w:t xml:space="preserve">, Sue, </w:t>
            </w:r>
            <w:r>
              <w:rPr>
                <w:rFonts w:asciiTheme="majorBidi" w:hAnsiTheme="majorBidi" w:cstheme="majorBidi"/>
                <w:sz w:val="24"/>
              </w:rPr>
              <w:t>and Anne provided some comments on the scholarship program. Anne explained that Carver had heard from some donors that might be interested in the scholarship program. Daniel reported that Carver was focused on ways to keep scholarship recipients connected to Carver and they are evaluating ways to build on the current program and grow the pool</w:t>
            </w:r>
            <w:r w:rsidR="00307D8C">
              <w:rPr>
                <w:rFonts w:asciiTheme="majorBidi" w:hAnsiTheme="majorBidi" w:cstheme="majorBidi"/>
                <w:sz w:val="24"/>
              </w:rPr>
              <w:t>.</w:t>
            </w:r>
          </w:p>
          <w:p w14:paraId="69421061" w14:textId="267B54A6" w:rsidR="00307D8C" w:rsidRDefault="00307D8C" w:rsidP="003A5478">
            <w:pPr>
              <w:rPr>
                <w:rFonts w:asciiTheme="majorBidi" w:hAnsiTheme="majorBidi" w:cstheme="majorBidi"/>
                <w:sz w:val="24"/>
              </w:rPr>
            </w:pPr>
          </w:p>
          <w:p w14:paraId="646B1DFF" w14:textId="4A2FBF8E" w:rsidR="00307D8C" w:rsidRDefault="00307D8C" w:rsidP="003A5478">
            <w:pPr>
              <w:rPr>
                <w:rFonts w:asciiTheme="majorBidi" w:hAnsiTheme="majorBidi" w:cstheme="majorBidi"/>
                <w:sz w:val="24"/>
              </w:rPr>
            </w:pPr>
            <w:r>
              <w:rPr>
                <w:rFonts w:asciiTheme="majorBidi" w:hAnsiTheme="majorBidi" w:cstheme="majorBidi"/>
                <w:sz w:val="24"/>
              </w:rPr>
              <w:t>Daniel reported that Carver was working on establishing relationships with regional colleges to provide opportunities to introduce teens to the colleges.</w:t>
            </w:r>
          </w:p>
          <w:p w14:paraId="40341340" w14:textId="5C1EDB7A" w:rsidR="00307D8C" w:rsidRDefault="00307D8C" w:rsidP="003A5478">
            <w:pPr>
              <w:rPr>
                <w:rFonts w:asciiTheme="majorBidi" w:hAnsiTheme="majorBidi" w:cstheme="majorBidi"/>
                <w:sz w:val="24"/>
              </w:rPr>
            </w:pPr>
          </w:p>
          <w:p w14:paraId="26D6BF8C" w14:textId="3A556E6E" w:rsidR="00307D8C" w:rsidRDefault="00307D8C" w:rsidP="003A5478">
            <w:pPr>
              <w:rPr>
                <w:rFonts w:asciiTheme="majorBidi" w:hAnsiTheme="majorBidi" w:cstheme="majorBidi"/>
                <w:sz w:val="24"/>
              </w:rPr>
            </w:pPr>
            <w:r>
              <w:rPr>
                <w:rFonts w:asciiTheme="majorBidi" w:hAnsiTheme="majorBidi" w:cstheme="majorBidi"/>
                <w:sz w:val="24"/>
              </w:rPr>
              <w:t>Daniel reported that Carver was evaluating ways to make its services more connective as well as guide clients to other community resources. Daniel reported that as part of this effort, Carver was evaluating hiring a social worker to be part of its staff.</w:t>
            </w:r>
          </w:p>
          <w:p w14:paraId="7A7A4AD3" w14:textId="40956AD3" w:rsidR="00307D8C" w:rsidRDefault="00307D8C" w:rsidP="003A5478">
            <w:pPr>
              <w:rPr>
                <w:rFonts w:asciiTheme="majorBidi" w:hAnsiTheme="majorBidi" w:cstheme="majorBidi"/>
                <w:sz w:val="24"/>
              </w:rPr>
            </w:pPr>
          </w:p>
          <w:p w14:paraId="3F300954" w14:textId="7B8DD81D" w:rsidR="00307D8C" w:rsidRDefault="00307D8C" w:rsidP="003A5478">
            <w:pPr>
              <w:rPr>
                <w:rFonts w:asciiTheme="majorBidi" w:hAnsiTheme="majorBidi" w:cstheme="majorBidi"/>
                <w:sz w:val="24"/>
              </w:rPr>
            </w:pPr>
            <w:r>
              <w:rPr>
                <w:rFonts w:asciiTheme="majorBidi" w:hAnsiTheme="majorBidi" w:cstheme="majorBidi"/>
                <w:sz w:val="24"/>
              </w:rPr>
              <w:t>Daniel further reported that Carver is seeking funding to hire a case manager and should know within the next month if it could obtain funding.</w:t>
            </w:r>
          </w:p>
          <w:p w14:paraId="0BA8CB45" w14:textId="658ADDEC" w:rsidR="00307D8C" w:rsidRDefault="00307D8C" w:rsidP="003A5478">
            <w:pPr>
              <w:rPr>
                <w:rFonts w:asciiTheme="majorBidi" w:hAnsiTheme="majorBidi" w:cstheme="majorBidi"/>
                <w:sz w:val="24"/>
              </w:rPr>
            </w:pPr>
          </w:p>
          <w:p w14:paraId="1B7087FE" w14:textId="130EF7EE" w:rsidR="00307D8C" w:rsidRDefault="00307D8C" w:rsidP="003A5478">
            <w:pPr>
              <w:rPr>
                <w:rFonts w:asciiTheme="majorBidi" w:hAnsiTheme="majorBidi" w:cstheme="majorBidi"/>
                <w:sz w:val="24"/>
              </w:rPr>
            </w:pPr>
            <w:r>
              <w:rPr>
                <w:rFonts w:asciiTheme="majorBidi" w:hAnsiTheme="majorBidi" w:cstheme="majorBidi"/>
                <w:sz w:val="24"/>
              </w:rPr>
              <w:t>Daniel reported that Carver had made a $90,000 request to the Mother Cabrini Foundation, which is an organization focused on immigrant rights and social determinants on health.</w:t>
            </w:r>
          </w:p>
          <w:p w14:paraId="404A1078" w14:textId="7466AF78" w:rsidR="000A778B" w:rsidRDefault="000A778B" w:rsidP="003A5478">
            <w:pPr>
              <w:rPr>
                <w:rFonts w:asciiTheme="majorBidi" w:hAnsiTheme="majorBidi" w:cstheme="majorBidi"/>
                <w:sz w:val="24"/>
              </w:rPr>
            </w:pPr>
          </w:p>
          <w:p w14:paraId="3DED4C4E" w14:textId="027A3AD3" w:rsidR="000A778B" w:rsidRDefault="000A778B" w:rsidP="003A5478">
            <w:pPr>
              <w:rPr>
                <w:rFonts w:asciiTheme="majorBidi" w:hAnsiTheme="majorBidi" w:cstheme="majorBidi"/>
                <w:sz w:val="24"/>
              </w:rPr>
            </w:pPr>
            <w:r>
              <w:rPr>
                <w:rFonts w:asciiTheme="majorBidi" w:hAnsiTheme="majorBidi" w:cstheme="majorBidi"/>
                <w:sz w:val="24"/>
              </w:rPr>
              <w:lastRenderedPageBreak/>
              <w:t>Daniel then provided an overview of the Aquatics, Teen Center, After School, Food Services, Carver Market, Retail Recovery, and Adult Education</w:t>
            </w:r>
            <w:r w:rsidR="00833C00">
              <w:rPr>
                <w:rFonts w:asciiTheme="majorBidi" w:hAnsiTheme="majorBidi" w:cstheme="majorBidi"/>
                <w:sz w:val="24"/>
              </w:rPr>
              <w:t xml:space="preserve"> (Citizenship)</w:t>
            </w:r>
            <w:r>
              <w:rPr>
                <w:rFonts w:asciiTheme="majorBidi" w:hAnsiTheme="majorBidi" w:cstheme="majorBidi"/>
                <w:sz w:val="24"/>
              </w:rPr>
              <w:t xml:space="preserve"> programs by discussing the information on the Program Updates document that was included in the Board meeting materials</w:t>
            </w:r>
            <w:r w:rsidR="00571042">
              <w:rPr>
                <w:rFonts w:asciiTheme="majorBidi" w:hAnsiTheme="majorBidi" w:cstheme="majorBidi"/>
                <w:sz w:val="24"/>
              </w:rPr>
              <w:t xml:space="preserve"> (more complete information can be found in that document</w:t>
            </w:r>
            <w:r w:rsidR="00833C00">
              <w:rPr>
                <w:rFonts w:asciiTheme="majorBidi" w:hAnsiTheme="majorBidi" w:cstheme="majorBidi"/>
                <w:sz w:val="24"/>
              </w:rPr>
              <w:t>;</w:t>
            </w:r>
            <w:r w:rsidR="00571042">
              <w:rPr>
                <w:rFonts w:asciiTheme="majorBidi" w:hAnsiTheme="majorBidi" w:cstheme="majorBidi"/>
                <w:sz w:val="24"/>
              </w:rPr>
              <w:t xml:space="preserve"> a summary is provided below)</w:t>
            </w:r>
            <w:r>
              <w:rPr>
                <w:rFonts w:asciiTheme="majorBidi" w:hAnsiTheme="majorBidi" w:cstheme="majorBidi"/>
                <w:sz w:val="24"/>
              </w:rPr>
              <w:t>.</w:t>
            </w:r>
          </w:p>
          <w:p w14:paraId="0A5970D4" w14:textId="244A39BA" w:rsidR="000A778B" w:rsidRDefault="000A778B" w:rsidP="003A5478">
            <w:pPr>
              <w:rPr>
                <w:rFonts w:asciiTheme="majorBidi" w:hAnsiTheme="majorBidi" w:cstheme="majorBidi"/>
                <w:sz w:val="24"/>
              </w:rPr>
            </w:pPr>
          </w:p>
          <w:p w14:paraId="4E955DB3" w14:textId="7A7573CF" w:rsidR="000A778B" w:rsidRDefault="000A778B" w:rsidP="003A5478">
            <w:pPr>
              <w:rPr>
                <w:rFonts w:asciiTheme="majorBidi" w:hAnsiTheme="majorBidi" w:cstheme="majorBidi"/>
                <w:sz w:val="24"/>
              </w:rPr>
            </w:pPr>
            <w:r>
              <w:rPr>
                <w:rFonts w:asciiTheme="majorBidi" w:hAnsiTheme="majorBidi" w:cstheme="majorBidi"/>
                <w:sz w:val="24"/>
              </w:rPr>
              <w:t>Daniel reported that Carver had hired a new Aquatics Director and that Carver was in the process of applying to USA Swimming Foundation for grants to provide free or reduced costs swimming lessons.</w:t>
            </w:r>
          </w:p>
          <w:p w14:paraId="06E8CE21" w14:textId="2C387A44" w:rsidR="000A778B" w:rsidRDefault="000A778B" w:rsidP="003A5478">
            <w:pPr>
              <w:rPr>
                <w:rFonts w:asciiTheme="majorBidi" w:hAnsiTheme="majorBidi" w:cstheme="majorBidi"/>
                <w:sz w:val="24"/>
              </w:rPr>
            </w:pPr>
          </w:p>
          <w:p w14:paraId="0DB757FA" w14:textId="4E8B53A1" w:rsidR="000A778B" w:rsidRDefault="000A778B" w:rsidP="003A5478">
            <w:pPr>
              <w:rPr>
                <w:rFonts w:asciiTheme="majorBidi" w:hAnsiTheme="majorBidi" w:cstheme="majorBidi"/>
                <w:sz w:val="24"/>
              </w:rPr>
            </w:pPr>
            <w:r>
              <w:rPr>
                <w:rFonts w:asciiTheme="majorBidi" w:hAnsiTheme="majorBidi" w:cstheme="majorBidi"/>
                <w:sz w:val="24"/>
              </w:rPr>
              <w:t>Daniel reported that 55 teens had visited the Teen Center in October and that there were</w:t>
            </w:r>
            <w:r w:rsidR="00571042">
              <w:rPr>
                <w:rFonts w:asciiTheme="majorBidi" w:hAnsiTheme="majorBidi" w:cstheme="majorBidi"/>
                <w:sz w:val="24"/>
              </w:rPr>
              <w:t xml:space="preserve"> 91 additional registered participants from Port Chester High School who would be starting the program soon. Daniel reported that the growing number of participants was putting a strain on staffing and that Carver would need to evaluate ways to properly staff the Teen Center.</w:t>
            </w:r>
          </w:p>
          <w:p w14:paraId="52143449" w14:textId="6C26A477" w:rsidR="00571042" w:rsidRDefault="00571042" w:rsidP="003A5478">
            <w:pPr>
              <w:rPr>
                <w:rFonts w:asciiTheme="majorBidi" w:hAnsiTheme="majorBidi" w:cstheme="majorBidi"/>
                <w:sz w:val="24"/>
              </w:rPr>
            </w:pPr>
          </w:p>
          <w:p w14:paraId="2180622B" w14:textId="4A04DFB4" w:rsidR="00571042" w:rsidRDefault="00571042" w:rsidP="003A5478">
            <w:pPr>
              <w:rPr>
                <w:rFonts w:asciiTheme="majorBidi" w:hAnsiTheme="majorBidi" w:cstheme="majorBidi"/>
                <w:sz w:val="24"/>
              </w:rPr>
            </w:pPr>
            <w:r>
              <w:rPr>
                <w:rFonts w:asciiTheme="majorBidi" w:hAnsiTheme="majorBidi" w:cstheme="majorBidi"/>
                <w:sz w:val="24"/>
              </w:rPr>
              <w:t xml:space="preserve">Daniel reported that </w:t>
            </w:r>
            <w:r w:rsidR="003C4B1F">
              <w:rPr>
                <w:rFonts w:asciiTheme="majorBidi" w:hAnsiTheme="majorBidi" w:cstheme="majorBidi"/>
                <w:sz w:val="24"/>
              </w:rPr>
              <w:t xml:space="preserve">following discussions with the School District, it was determined that </w:t>
            </w:r>
            <w:r>
              <w:rPr>
                <w:rFonts w:asciiTheme="majorBidi" w:hAnsiTheme="majorBidi" w:cstheme="majorBidi"/>
                <w:sz w:val="24"/>
              </w:rPr>
              <w:t>the Middle School After School Program would be hosted at the Carver Center</w:t>
            </w:r>
            <w:r w:rsidR="003C4B1F">
              <w:rPr>
                <w:rFonts w:asciiTheme="majorBidi" w:hAnsiTheme="majorBidi" w:cstheme="majorBidi"/>
                <w:sz w:val="24"/>
              </w:rPr>
              <w:t>. Daniel reported</w:t>
            </w:r>
            <w:r>
              <w:rPr>
                <w:rFonts w:asciiTheme="majorBidi" w:hAnsiTheme="majorBidi" w:cstheme="majorBidi"/>
                <w:sz w:val="24"/>
              </w:rPr>
              <w:t xml:space="preserve"> that as part of the program, Carver was creating “Tween Center” with the old fitness center space to provide homework support, project-based learning activities, sports recreations, and other educational, physical, or social activities. Daniel reported that 69 middle school students had registered.</w:t>
            </w:r>
          </w:p>
          <w:p w14:paraId="55302E76" w14:textId="34735868" w:rsidR="00571042" w:rsidRDefault="00571042" w:rsidP="003A5478">
            <w:pPr>
              <w:rPr>
                <w:rFonts w:asciiTheme="majorBidi" w:hAnsiTheme="majorBidi" w:cstheme="majorBidi"/>
                <w:sz w:val="24"/>
              </w:rPr>
            </w:pPr>
          </w:p>
          <w:p w14:paraId="0061679A" w14:textId="77777777" w:rsidR="00571042" w:rsidRDefault="00571042" w:rsidP="003A5478">
            <w:pPr>
              <w:rPr>
                <w:rFonts w:asciiTheme="majorBidi" w:hAnsiTheme="majorBidi" w:cstheme="majorBidi"/>
                <w:sz w:val="24"/>
              </w:rPr>
            </w:pPr>
            <w:r>
              <w:rPr>
                <w:rFonts w:asciiTheme="majorBidi" w:hAnsiTheme="majorBidi" w:cstheme="majorBidi"/>
                <w:sz w:val="24"/>
              </w:rPr>
              <w:t>Daniel reported that Carver’s Food Services was preparing approximately 1,310 meals daily as part of providing meals or snacks to 4 Port Chester elementary schools, Port Chester Middle School, the Teen Center, several local day care/head start facilities, and Dinner at Noon.</w:t>
            </w:r>
          </w:p>
          <w:p w14:paraId="571994AA" w14:textId="77777777" w:rsidR="00571042" w:rsidRDefault="00571042" w:rsidP="003A5478">
            <w:pPr>
              <w:rPr>
                <w:rFonts w:asciiTheme="majorBidi" w:hAnsiTheme="majorBidi" w:cstheme="majorBidi"/>
                <w:sz w:val="24"/>
              </w:rPr>
            </w:pPr>
          </w:p>
          <w:p w14:paraId="48136B11" w14:textId="72212B3B" w:rsidR="00571042" w:rsidRDefault="00571042" w:rsidP="003A5478">
            <w:pPr>
              <w:rPr>
                <w:rFonts w:asciiTheme="majorBidi" w:hAnsiTheme="majorBidi" w:cstheme="majorBidi"/>
                <w:sz w:val="24"/>
              </w:rPr>
            </w:pPr>
            <w:r>
              <w:rPr>
                <w:rFonts w:asciiTheme="majorBidi" w:hAnsiTheme="majorBidi" w:cstheme="majorBidi"/>
                <w:sz w:val="24"/>
              </w:rPr>
              <w:t>Daniel reported that Carver Market continued to serve many community members. For the month of September</w:t>
            </w:r>
            <w:r w:rsidR="00DE01AD">
              <w:rPr>
                <w:rFonts w:asciiTheme="majorBidi" w:hAnsiTheme="majorBidi" w:cstheme="majorBidi"/>
                <w:sz w:val="24"/>
              </w:rPr>
              <w:t>,</w:t>
            </w:r>
            <w:r>
              <w:rPr>
                <w:rFonts w:asciiTheme="majorBidi" w:hAnsiTheme="majorBidi" w:cstheme="majorBidi"/>
                <w:sz w:val="24"/>
              </w:rPr>
              <w:t xml:space="preserve"> the Market served 1,196 households with a total of 3,752 people and for the month of October, Carver distributed a total of 36,120.50 pounds of food combined between the Market and the Retail Recovery Program through which Carver collects and distributes food donations from supermarkets and other retailers.</w:t>
            </w:r>
          </w:p>
          <w:p w14:paraId="5F8FC2DC" w14:textId="29335401" w:rsidR="00571042" w:rsidRDefault="00571042" w:rsidP="003A5478">
            <w:pPr>
              <w:rPr>
                <w:rFonts w:asciiTheme="majorBidi" w:hAnsiTheme="majorBidi" w:cstheme="majorBidi"/>
                <w:sz w:val="24"/>
              </w:rPr>
            </w:pPr>
          </w:p>
          <w:p w14:paraId="312A7B49" w14:textId="5D973F3C" w:rsidR="00571042" w:rsidRDefault="00571042" w:rsidP="003A5478">
            <w:pPr>
              <w:rPr>
                <w:rFonts w:asciiTheme="majorBidi" w:hAnsiTheme="majorBidi" w:cstheme="majorBidi"/>
                <w:sz w:val="24"/>
              </w:rPr>
            </w:pPr>
            <w:r>
              <w:rPr>
                <w:rFonts w:asciiTheme="majorBidi" w:hAnsiTheme="majorBidi" w:cstheme="majorBidi"/>
                <w:sz w:val="24"/>
              </w:rPr>
              <w:t xml:space="preserve">Daniel reported that </w:t>
            </w:r>
            <w:r w:rsidR="00DE01AD">
              <w:rPr>
                <w:rFonts w:asciiTheme="majorBidi" w:hAnsiTheme="majorBidi" w:cstheme="majorBidi"/>
                <w:sz w:val="24"/>
              </w:rPr>
              <w:t>the Adult Education – Citizenship program recently had a celebration that was attended by over 80 graduates of the program. Daniel reported that on average the Citizenship coordinator is meeting with 6 clients a week for one-on-one sessions and that since September, Carver has 29 new registrations for the Citizenship program.</w:t>
            </w:r>
          </w:p>
          <w:p w14:paraId="50886EB1" w14:textId="205F2822" w:rsidR="00F403AE" w:rsidRPr="00D20C48" w:rsidRDefault="00F403AE" w:rsidP="003A5478">
            <w:pPr>
              <w:rPr>
                <w:rFonts w:asciiTheme="majorBidi" w:hAnsiTheme="majorBidi" w:cstheme="majorBidi"/>
                <w:sz w:val="24"/>
              </w:rPr>
            </w:pPr>
          </w:p>
        </w:tc>
        <w:tc>
          <w:tcPr>
            <w:tcW w:w="2950" w:type="dxa"/>
          </w:tcPr>
          <w:p w14:paraId="1D0B52FF" w14:textId="77777777" w:rsidR="00D20C48" w:rsidRDefault="00D20C48" w:rsidP="003A5478">
            <w:pPr>
              <w:pStyle w:val="ListParagraph"/>
              <w:spacing w:after="240"/>
              <w:ind w:left="0"/>
              <w:rPr>
                <w:rFonts w:asciiTheme="majorBidi" w:hAnsiTheme="majorBidi" w:cstheme="majorBidi"/>
                <w:b/>
              </w:rPr>
            </w:pPr>
          </w:p>
        </w:tc>
      </w:tr>
      <w:tr w:rsidR="00BD0285" w14:paraId="7521FA6B" w14:textId="77777777" w:rsidTr="009E2654">
        <w:trPr>
          <w:trHeight w:val="1318"/>
        </w:trPr>
        <w:tc>
          <w:tcPr>
            <w:tcW w:w="2830" w:type="dxa"/>
          </w:tcPr>
          <w:p w14:paraId="3D89DF71" w14:textId="015463A6" w:rsidR="00BD0285" w:rsidRDefault="00BD0285" w:rsidP="003A5478">
            <w:pPr>
              <w:rPr>
                <w:rFonts w:asciiTheme="majorBidi" w:hAnsiTheme="majorBidi" w:cstheme="majorBidi"/>
                <w:b/>
                <w:iCs/>
                <w:sz w:val="24"/>
              </w:rPr>
            </w:pPr>
            <w:r>
              <w:rPr>
                <w:rFonts w:asciiTheme="majorBidi" w:hAnsiTheme="majorBidi" w:cstheme="majorBidi"/>
                <w:b/>
                <w:iCs/>
                <w:sz w:val="24"/>
              </w:rPr>
              <w:t xml:space="preserve">Finance Update </w:t>
            </w:r>
          </w:p>
        </w:tc>
        <w:tc>
          <w:tcPr>
            <w:tcW w:w="8593" w:type="dxa"/>
          </w:tcPr>
          <w:p w14:paraId="2E07373B" w14:textId="77777777" w:rsidR="00BD0285" w:rsidRDefault="00BD0285" w:rsidP="003A5478">
            <w:pPr>
              <w:rPr>
                <w:rFonts w:asciiTheme="majorBidi" w:hAnsiTheme="majorBidi" w:cstheme="majorBidi"/>
                <w:sz w:val="24"/>
              </w:rPr>
            </w:pPr>
            <w:r>
              <w:rPr>
                <w:rFonts w:asciiTheme="majorBidi" w:hAnsiTheme="majorBidi" w:cstheme="majorBidi"/>
                <w:b/>
                <w:bCs/>
                <w:sz w:val="24"/>
              </w:rPr>
              <w:t>Eileen Cheigh Nakamura</w:t>
            </w:r>
            <w:r>
              <w:rPr>
                <w:rFonts w:asciiTheme="majorBidi" w:hAnsiTheme="majorBidi" w:cstheme="majorBidi"/>
                <w:sz w:val="24"/>
              </w:rPr>
              <w:t>, Treasurer, provided an update.</w:t>
            </w:r>
          </w:p>
          <w:p w14:paraId="264AFBBB" w14:textId="77777777" w:rsidR="00BD0285" w:rsidRDefault="00BD0285" w:rsidP="003A5478">
            <w:pPr>
              <w:rPr>
                <w:rFonts w:asciiTheme="majorBidi" w:hAnsiTheme="majorBidi" w:cstheme="majorBidi"/>
                <w:sz w:val="24"/>
              </w:rPr>
            </w:pPr>
          </w:p>
          <w:p w14:paraId="4E731B89" w14:textId="7E0CB575" w:rsidR="00BD0285" w:rsidRDefault="00BD0285" w:rsidP="003A5478">
            <w:pPr>
              <w:rPr>
                <w:rFonts w:asciiTheme="majorBidi" w:hAnsiTheme="majorBidi" w:cstheme="majorBidi"/>
                <w:sz w:val="24"/>
              </w:rPr>
            </w:pPr>
            <w:r>
              <w:rPr>
                <w:rFonts w:asciiTheme="majorBidi" w:hAnsiTheme="majorBidi" w:cstheme="majorBidi"/>
                <w:sz w:val="24"/>
              </w:rPr>
              <w:t xml:space="preserve">Eileen reported that Caver was off </w:t>
            </w:r>
            <w:r w:rsidR="003C4B1F">
              <w:rPr>
                <w:rFonts w:asciiTheme="majorBidi" w:hAnsiTheme="majorBidi" w:cstheme="majorBidi"/>
                <w:sz w:val="24"/>
              </w:rPr>
              <w:t>to</w:t>
            </w:r>
            <w:r>
              <w:rPr>
                <w:rFonts w:asciiTheme="majorBidi" w:hAnsiTheme="majorBidi" w:cstheme="majorBidi"/>
                <w:sz w:val="24"/>
              </w:rPr>
              <w:t xml:space="preserve"> a healthy start for FY 2023</w:t>
            </w:r>
            <w:r w:rsidR="00942449">
              <w:rPr>
                <w:rFonts w:asciiTheme="majorBidi" w:hAnsiTheme="majorBidi" w:cstheme="majorBidi"/>
                <w:sz w:val="24"/>
              </w:rPr>
              <w:t>. She reported that in the first quarter of the fiscal year, Carver had approximately $1.2 million in revenue, which was slightly above budget. She explained that Carver had approximately $833,000 in cash and its investment account was at $1.9 million. Eileen reported that Carver had spent approximately $120,000 of its capital projects budget and was generally on track with the full year budget of $250,000 - $350,000.</w:t>
            </w:r>
          </w:p>
          <w:p w14:paraId="21DD0F26" w14:textId="77777777" w:rsidR="00942449" w:rsidRDefault="00942449" w:rsidP="003A5478">
            <w:pPr>
              <w:rPr>
                <w:rFonts w:asciiTheme="majorBidi" w:hAnsiTheme="majorBidi" w:cstheme="majorBidi"/>
                <w:sz w:val="24"/>
              </w:rPr>
            </w:pPr>
          </w:p>
          <w:p w14:paraId="06B2E583" w14:textId="77777777" w:rsidR="00942449" w:rsidRDefault="00942449" w:rsidP="003A5478">
            <w:pPr>
              <w:rPr>
                <w:rFonts w:asciiTheme="majorBidi" w:hAnsiTheme="majorBidi" w:cstheme="majorBidi"/>
                <w:sz w:val="24"/>
              </w:rPr>
            </w:pPr>
            <w:r>
              <w:rPr>
                <w:rFonts w:asciiTheme="majorBidi" w:hAnsiTheme="majorBidi" w:cstheme="majorBidi"/>
                <w:sz w:val="24"/>
              </w:rPr>
              <w:t>Eileen also reported that in October, Carver received approximately $288,000 from the school district, which was not include in the first quarter figures.</w:t>
            </w:r>
          </w:p>
          <w:p w14:paraId="6D4DD5DA" w14:textId="3E776D8F" w:rsidR="00942449" w:rsidRPr="00BD0285" w:rsidRDefault="00942449" w:rsidP="003A5478">
            <w:pPr>
              <w:rPr>
                <w:rFonts w:asciiTheme="majorBidi" w:hAnsiTheme="majorBidi" w:cstheme="majorBidi"/>
                <w:sz w:val="24"/>
              </w:rPr>
            </w:pPr>
          </w:p>
        </w:tc>
        <w:tc>
          <w:tcPr>
            <w:tcW w:w="2950" w:type="dxa"/>
          </w:tcPr>
          <w:p w14:paraId="5E120A4C" w14:textId="77777777" w:rsidR="00BD0285" w:rsidRDefault="00BD0285" w:rsidP="003A5478">
            <w:pPr>
              <w:pStyle w:val="ListParagraph"/>
              <w:spacing w:after="240"/>
              <w:ind w:left="0"/>
              <w:rPr>
                <w:rFonts w:asciiTheme="majorBidi" w:hAnsiTheme="majorBidi" w:cstheme="majorBidi"/>
                <w:b/>
              </w:rPr>
            </w:pPr>
          </w:p>
        </w:tc>
      </w:tr>
      <w:tr w:rsidR="003A5478" w14:paraId="5F92B56A" w14:textId="77777777" w:rsidTr="009E2654">
        <w:trPr>
          <w:trHeight w:val="1318"/>
        </w:trPr>
        <w:tc>
          <w:tcPr>
            <w:tcW w:w="2830" w:type="dxa"/>
          </w:tcPr>
          <w:p w14:paraId="6F808623" w14:textId="563A6875" w:rsidR="003A5478" w:rsidRDefault="003A5478" w:rsidP="003A5478">
            <w:pPr>
              <w:rPr>
                <w:rFonts w:asciiTheme="majorBidi" w:hAnsiTheme="majorBidi" w:cstheme="majorBidi"/>
                <w:b/>
                <w:iCs/>
                <w:sz w:val="24"/>
              </w:rPr>
            </w:pPr>
            <w:r>
              <w:rPr>
                <w:rFonts w:asciiTheme="majorBidi" w:hAnsiTheme="majorBidi" w:cstheme="majorBidi"/>
                <w:b/>
                <w:iCs/>
                <w:sz w:val="24"/>
              </w:rPr>
              <w:t>Advancement Update</w:t>
            </w:r>
          </w:p>
        </w:tc>
        <w:tc>
          <w:tcPr>
            <w:tcW w:w="8593" w:type="dxa"/>
          </w:tcPr>
          <w:p w14:paraId="27A0B3C6" w14:textId="181B8EE9" w:rsidR="003A5478" w:rsidRDefault="00752584" w:rsidP="003A5478">
            <w:pPr>
              <w:rPr>
                <w:rFonts w:asciiTheme="majorBidi" w:hAnsiTheme="majorBidi" w:cstheme="majorBidi"/>
                <w:sz w:val="24"/>
              </w:rPr>
            </w:pPr>
            <w:r w:rsidRPr="00752584">
              <w:rPr>
                <w:rFonts w:asciiTheme="majorBidi" w:hAnsiTheme="majorBidi" w:cstheme="majorBidi"/>
                <w:b/>
                <w:bCs/>
                <w:sz w:val="24"/>
              </w:rPr>
              <w:t>Colleen Kane</w:t>
            </w:r>
            <w:r>
              <w:rPr>
                <w:rFonts w:asciiTheme="majorBidi" w:hAnsiTheme="majorBidi" w:cstheme="majorBidi"/>
                <w:sz w:val="24"/>
              </w:rPr>
              <w:t xml:space="preserve">, Chief Advancement Officer, </w:t>
            </w:r>
            <w:r w:rsidR="003A5478">
              <w:rPr>
                <w:rFonts w:asciiTheme="majorBidi" w:hAnsiTheme="majorBidi" w:cstheme="majorBidi"/>
                <w:sz w:val="24"/>
              </w:rPr>
              <w:t>gave an update.</w:t>
            </w:r>
          </w:p>
          <w:p w14:paraId="161BC559" w14:textId="77777777" w:rsidR="003A5478" w:rsidRDefault="003A5478" w:rsidP="003A5478">
            <w:pPr>
              <w:rPr>
                <w:rFonts w:asciiTheme="majorBidi" w:hAnsiTheme="majorBidi" w:cstheme="majorBidi"/>
                <w:sz w:val="24"/>
              </w:rPr>
            </w:pPr>
          </w:p>
          <w:p w14:paraId="458F2C52" w14:textId="604A0AAD" w:rsidR="00942449" w:rsidRDefault="00942449" w:rsidP="003A5478">
            <w:pPr>
              <w:rPr>
                <w:rFonts w:asciiTheme="majorBidi" w:hAnsiTheme="majorBidi" w:cstheme="majorBidi"/>
                <w:sz w:val="24"/>
              </w:rPr>
            </w:pPr>
            <w:r>
              <w:rPr>
                <w:rFonts w:asciiTheme="majorBidi" w:hAnsiTheme="majorBidi" w:cstheme="majorBidi"/>
                <w:sz w:val="24"/>
              </w:rPr>
              <w:t>Colleen reported that Carver’s fundraising was off to a strong start in the fiscal year. Colleen discussed the FY 2023 Performance Tracker, which showed Carver on pace to meet its fundraising targets for the fiscal year and that its first 4.5 months to FY 2023 compared favorably to the same period for FY 2022. Colleen also reported that Carver expects to receive $100,000 from the county as a reimbursement soon.</w:t>
            </w:r>
          </w:p>
          <w:p w14:paraId="575872A6" w14:textId="77333992" w:rsidR="00942449" w:rsidRDefault="00942449" w:rsidP="003A5478">
            <w:pPr>
              <w:rPr>
                <w:rFonts w:asciiTheme="majorBidi" w:hAnsiTheme="majorBidi" w:cstheme="majorBidi"/>
                <w:sz w:val="24"/>
              </w:rPr>
            </w:pPr>
          </w:p>
          <w:p w14:paraId="03348C21" w14:textId="0785CA91" w:rsidR="00942449" w:rsidRDefault="00942449" w:rsidP="003A5478">
            <w:pPr>
              <w:rPr>
                <w:rFonts w:asciiTheme="majorBidi" w:hAnsiTheme="majorBidi" w:cstheme="majorBidi"/>
                <w:sz w:val="24"/>
              </w:rPr>
            </w:pPr>
            <w:r>
              <w:rPr>
                <w:rFonts w:asciiTheme="majorBidi" w:hAnsiTheme="majorBidi" w:cstheme="majorBidi"/>
                <w:sz w:val="24"/>
              </w:rPr>
              <w:t>Colleen advised that Carver would be mailing out its annual appeal mailings next week and reminded the Board members that personal notes to accompany the mailings are helpful.</w:t>
            </w:r>
          </w:p>
          <w:p w14:paraId="32B8D805" w14:textId="78440C42" w:rsidR="00942449" w:rsidRDefault="00942449" w:rsidP="003A5478">
            <w:pPr>
              <w:rPr>
                <w:rFonts w:asciiTheme="majorBidi" w:hAnsiTheme="majorBidi" w:cstheme="majorBidi"/>
                <w:sz w:val="24"/>
              </w:rPr>
            </w:pPr>
          </w:p>
          <w:p w14:paraId="65973503" w14:textId="524DD41A" w:rsidR="00942449" w:rsidRDefault="00300AB7" w:rsidP="003A5478">
            <w:pPr>
              <w:rPr>
                <w:rFonts w:asciiTheme="majorBidi" w:hAnsiTheme="majorBidi" w:cstheme="majorBidi"/>
                <w:sz w:val="24"/>
              </w:rPr>
            </w:pPr>
            <w:r>
              <w:rPr>
                <w:rFonts w:asciiTheme="majorBidi" w:hAnsiTheme="majorBidi" w:cstheme="majorBidi"/>
                <w:sz w:val="24"/>
              </w:rPr>
              <w:t>Colleen also reported that the benefit committee was continuing its work and they were and would continue to solicit table hosts.</w:t>
            </w:r>
          </w:p>
          <w:p w14:paraId="5283BEFD" w14:textId="77777777" w:rsidR="00942449" w:rsidRDefault="00942449" w:rsidP="003A5478">
            <w:pPr>
              <w:rPr>
                <w:rFonts w:asciiTheme="majorBidi" w:hAnsiTheme="majorBidi" w:cstheme="majorBidi"/>
                <w:sz w:val="24"/>
              </w:rPr>
            </w:pPr>
          </w:p>
          <w:p w14:paraId="30A6DCF5" w14:textId="646DF839" w:rsidR="003A5478" w:rsidRDefault="003A5478" w:rsidP="003A5478">
            <w:pPr>
              <w:rPr>
                <w:rFonts w:asciiTheme="majorBidi" w:hAnsiTheme="majorBidi" w:cstheme="majorBidi"/>
                <w:sz w:val="24"/>
              </w:rPr>
            </w:pPr>
          </w:p>
        </w:tc>
        <w:tc>
          <w:tcPr>
            <w:tcW w:w="2950" w:type="dxa"/>
          </w:tcPr>
          <w:p w14:paraId="0C7780BE" w14:textId="77777777" w:rsidR="003A5478" w:rsidRDefault="003A5478" w:rsidP="003A5478">
            <w:pPr>
              <w:pStyle w:val="ListParagraph"/>
              <w:spacing w:after="240"/>
              <w:ind w:left="0"/>
              <w:rPr>
                <w:rFonts w:asciiTheme="majorBidi" w:hAnsiTheme="majorBidi" w:cstheme="majorBidi"/>
                <w:b/>
              </w:rPr>
            </w:pPr>
          </w:p>
        </w:tc>
      </w:tr>
      <w:tr w:rsidR="003A5478" w14:paraId="7DD91BB5" w14:textId="77777777" w:rsidTr="009E2654">
        <w:trPr>
          <w:trHeight w:val="1318"/>
        </w:trPr>
        <w:tc>
          <w:tcPr>
            <w:tcW w:w="2830" w:type="dxa"/>
          </w:tcPr>
          <w:p w14:paraId="24566A2C" w14:textId="6534FABC" w:rsidR="003135D5" w:rsidRPr="004A4AEC" w:rsidRDefault="00DE01AD" w:rsidP="003A5478">
            <w:pPr>
              <w:rPr>
                <w:rFonts w:asciiTheme="majorBidi" w:hAnsiTheme="majorBidi" w:cstheme="majorBidi"/>
                <w:b/>
                <w:iCs/>
                <w:sz w:val="24"/>
              </w:rPr>
            </w:pPr>
            <w:r>
              <w:rPr>
                <w:rFonts w:asciiTheme="majorBidi" w:hAnsiTheme="majorBidi" w:cstheme="majorBidi"/>
                <w:b/>
                <w:iCs/>
                <w:sz w:val="24"/>
              </w:rPr>
              <w:t>Audit Update</w:t>
            </w:r>
          </w:p>
        </w:tc>
        <w:tc>
          <w:tcPr>
            <w:tcW w:w="8593" w:type="dxa"/>
          </w:tcPr>
          <w:p w14:paraId="62ED4265" w14:textId="77777777" w:rsidR="00DE01AD" w:rsidRDefault="00DE01AD" w:rsidP="003A5478">
            <w:pPr>
              <w:rPr>
                <w:rFonts w:asciiTheme="majorBidi" w:hAnsiTheme="majorBidi" w:cstheme="majorBidi"/>
                <w:sz w:val="24"/>
              </w:rPr>
            </w:pPr>
            <w:r w:rsidRPr="00DE01AD">
              <w:rPr>
                <w:rFonts w:asciiTheme="majorBidi" w:hAnsiTheme="majorBidi" w:cstheme="majorBidi"/>
                <w:b/>
                <w:bCs/>
                <w:sz w:val="24"/>
              </w:rPr>
              <w:t>John Callahan</w:t>
            </w:r>
            <w:r>
              <w:rPr>
                <w:rFonts w:asciiTheme="majorBidi" w:hAnsiTheme="majorBidi" w:cstheme="majorBidi"/>
                <w:sz w:val="24"/>
              </w:rPr>
              <w:t>, Audit Committee, provided an update.</w:t>
            </w:r>
          </w:p>
          <w:p w14:paraId="339C0434" w14:textId="77777777" w:rsidR="00DE01AD" w:rsidRDefault="00DE01AD" w:rsidP="003A5478">
            <w:pPr>
              <w:rPr>
                <w:rFonts w:asciiTheme="majorBidi" w:hAnsiTheme="majorBidi" w:cstheme="majorBidi"/>
                <w:sz w:val="24"/>
              </w:rPr>
            </w:pPr>
          </w:p>
          <w:p w14:paraId="63F40BCD" w14:textId="6FBBB740" w:rsidR="00DE01AD" w:rsidRDefault="00DE01AD" w:rsidP="003A5478">
            <w:pPr>
              <w:rPr>
                <w:rFonts w:asciiTheme="majorBidi" w:hAnsiTheme="majorBidi" w:cstheme="majorBidi"/>
                <w:sz w:val="24"/>
              </w:rPr>
            </w:pPr>
            <w:r>
              <w:rPr>
                <w:rFonts w:asciiTheme="majorBidi" w:hAnsiTheme="majorBidi" w:cstheme="majorBidi"/>
                <w:sz w:val="24"/>
              </w:rPr>
              <w:t>John reported that the audit would be finalized within the next week. He advised that the auditors preliminary conclusions were that no material adjustments in Carver’s financial statements were required, the auditors had no disagreement with management and found no material weaknesses in Carver’s processes.</w:t>
            </w:r>
          </w:p>
          <w:p w14:paraId="0F720A83" w14:textId="250A0B99" w:rsidR="00DE01AD" w:rsidRDefault="00DE01AD" w:rsidP="003A5478">
            <w:pPr>
              <w:rPr>
                <w:rFonts w:asciiTheme="majorBidi" w:hAnsiTheme="majorBidi" w:cstheme="majorBidi"/>
                <w:sz w:val="24"/>
              </w:rPr>
            </w:pPr>
          </w:p>
          <w:p w14:paraId="0D6BB56A" w14:textId="4D9B4D35" w:rsidR="00DE01AD" w:rsidRDefault="00DE01AD" w:rsidP="003A5478">
            <w:pPr>
              <w:rPr>
                <w:rFonts w:asciiTheme="majorBidi" w:hAnsiTheme="majorBidi" w:cstheme="majorBidi"/>
                <w:sz w:val="24"/>
              </w:rPr>
            </w:pPr>
            <w:r>
              <w:rPr>
                <w:rFonts w:asciiTheme="majorBidi" w:hAnsiTheme="majorBidi" w:cstheme="majorBidi"/>
                <w:sz w:val="24"/>
              </w:rPr>
              <w:t>John reported that the auditors were likely to recommend cyber security testing, but that generally, the audit reflected very positively on Carver.</w:t>
            </w:r>
          </w:p>
          <w:p w14:paraId="59EDBE52" w14:textId="10AB485A" w:rsidR="00DE01AD" w:rsidRDefault="00DE01AD" w:rsidP="003A5478">
            <w:pPr>
              <w:rPr>
                <w:rFonts w:asciiTheme="majorBidi" w:hAnsiTheme="majorBidi" w:cstheme="majorBidi"/>
                <w:sz w:val="24"/>
              </w:rPr>
            </w:pPr>
          </w:p>
          <w:p w14:paraId="16036224" w14:textId="6804A54C" w:rsidR="00DE01AD" w:rsidRDefault="00DE01AD" w:rsidP="003A5478">
            <w:pPr>
              <w:rPr>
                <w:rFonts w:asciiTheme="majorBidi" w:hAnsiTheme="majorBidi" w:cstheme="majorBidi"/>
                <w:sz w:val="24"/>
              </w:rPr>
            </w:pPr>
            <w:r>
              <w:rPr>
                <w:rFonts w:asciiTheme="majorBidi" w:hAnsiTheme="majorBidi" w:cstheme="majorBidi"/>
                <w:sz w:val="24"/>
              </w:rPr>
              <w:t xml:space="preserve">John reported that Carver should have its completed Form 990 by early January. </w:t>
            </w:r>
          </w:p>
          <w:p w14:paraId="1E921A4F" w14:textId="58A92F89" w:rsidR="003135D5" w:rsidRDefault="003135D5" w:rsidP="003A5478">
            <w:pPr>
              <w:rPr>
                <w:rFonts w:asciiTheme="majorBidi" w:hAnsiTheme="majorBidi" w:cstheme="majorBidi"/>
                <w:sz w:val="24"/>
              </w:rPr>
            </w:pPr>
            <w:r>
              <w:rPr>
                <w:rFonts w:asciiTheme="majorBidi" w:hAnsiTheme="majorBidi" w:cstheme="majorBidi"/>
                <w:sz w:val="24"/>
              </w:rPr>
              <w:t xml:space="preserve"> the meeting.</w:t>
            </w:r>
          </w:p>
          <w:p w14:paraId="25806F9C" w14:textId="4B46881E" w:rsidR="003A5478" w:rsidRDefault="003A5478" w:rsidP="003A5478">
            <w:pPr>
              <w:rPr>
                <w:rFonts w:asciiTheme="majorBidi" w:hAnsiTheme="majorBidi" w:cstheme="majorBidi"/>
                <w:sz w:val="24"/>
              </w:rPr>
            </w:pPr>
          </w:p>
          <w:p w14:paraId="76485DB1" w14:textId="513F440A" w:rsidR="003A5478" w:rsidRDefault="003A5478" w:rsidP="003A5478">
            <w:pPr>
              <w:rPr>
                <w:rFonts w:asciiTheme="majorBidi" w:hAnsiTheme="majorBidi" w:cstheme="majorBidi"/>
                <w:sz w:val="24"/>
              </w:rPr>
            </w:pPr>
          </w:p>
          <w:p w14:paraId="00F3DD6F" w14:textId="25EEBFBB" w:rsidR="003A5478" w:rsidRPr="008242E3" w:rsidRDefault="003A5478" w:rsidP="003A5478">
            <w:pPr>
              <w:rPr>
                <w:rFonts w:asciiTheme="majorBidi" w:hAnsiTheme="majorBidi" w:cstheme="majorBidi"/>
                <w:sz w:val="24"/>
              </w:rPr>
            </w:pPr>
            <w:r>
              <w:rPr>
                <w:rFonts w:asciiTheme="majorBidi" w:hAnsiTheme="majorBidi" w:cstheme="majorBidi"/>
                <w:sz w:val="24"/>
              </w:rPr>
              <w:t xml:space="preserve"> </w:t>
            </w:r>
          </w:p>
        </w:tc>
        <w:tc>
          <w:tcPr>
            <w:tcW w:w="2950" w:type="dxa"/>
          </w:tcPr>
          <w:p w14:paraId="26EFE4EB" w14:textId="77777777" w:rsidR="003A5478" w:rsidRDefault="003A5478" w:rsidP="003A5478">
            <w:pPr>
              <w:pStyle w:val="ListParagraph"/>
              <w:spacing w:after="240"/>
              <w:ind w:left="0"/>
              <w:rPr>
                <w:rFonts w:asciiTheme="majorBidi" w:hAnsiTheme="majorBidi" w:cstheme="majorBidi"/>
                <w:b/>
              </w:rPr>
            </w:pPr>
          </w:p>
          <w:p w14:paraId="64835689" w14:textId="77777777" w:rsidR="003135D5" w:rsidRDefault="003135D5" w:rsidP="003A5478">
            <w:pPr>
              <w:pStyle w:val="ListParagraph"/>
              <w:spacing w:after="240"/>
              <w:ind w:left="0"/>
              <w:rPr>
                <w:rFonts w:asciiTheme="majorBidi" w:hAnsiTheme="majorBidi" w:cstheme="majorBidi"/>
                <w:b/>
              </w:rPr>
            </w:pPr>
          </w:p>
          <w:p w14:paraId="7A3DA7B0" w14:textId="77777777" w:rsidR="003135D5" w:rsidRDefault="003135D5" w:rsidP="003A5478">
            <w:pPr>
              <w:pStyle w:val="ListParagraph"/>
              <w:spacing w:after="240"/>
              <w:ind w:left="0"/>
              <w:rPr>
                <w:rFonts w:asciiTheme="majorBidi" w:hAnsiTheme="majorBidi" w:cstheme="majorBidi"/>
                <w:b/>
              </w:rPr>
            </w:pPr>
          </w:p>
          <w:p w14:paraId="68B7D15F" w14:textId="77777777" w:rsidR="003135D5" w:rsidRDefault="003135D5" w:rsidP="003A5478">
            <w:pPr>
              <w:pStyle w:val="ListParagraph"/>
              <w:spacing w:after="240"/>
              <w:ind w:left="0"/>
              <w:rPr>
                <w:rFonts w:asciiTheme="majorBidi" w:hAnsiTheme="majorBidi" w:cstheme="majorBidi"/>
                <w:b/>
              </w:rPr>
            </w:pPr>
          </w:p>
          <w:p w14:paraId="2682AAA4" w14:textId="2372234C" w:rsidR="003135D5" w:rsidRPr="003135D5" w:rsidRDefault="003135D5" w:rsidP="003A5478">
            <w:pPr>
              <w:pStyle w:val="ListParagraph"/>
              <w:spacing w:after="240"/>
              <w:ind w:left="0"/>
              <w:rPr>
                <w:rFonts w:asciiTheme="majorBidi" w:hAnsiTheme="majorBidi" w:cstheme="majorBidi"/>
                <w:bCs/>
              </w:rPr>
            </w:pPr>
          </w:p>
        </w:tc>
      </w:tr>
      <w:tr w:rsidR="005A4418" w14:paraId="47710041" w14:textId="77777777" w:rsidTr="009E2654">
        <w:trPr>
          <w:trHeight w:val="1318"/>
        </w:trPr>
        <w:tc>
          <w:tcPr>
            <w:tcW w:w="2830" w:type="dxa"/>
          </w:tcPr>
          <w:p w14:paraId="2EB1A82E" w14:textId="315E0DF2" w:rsidR="005A4418" w:rsidRDefault="005A4418" w:rsidP="003A5478">
            <w:pPr>
              <w:rPr>
                <w:rFonts w:asciiTheme="majorBidi" w:hAnsiTheme="majorBidi" w:cstheme="majorBidi"/>
                <w:b/>
                <w:iCs/>
                <w:sz w:val="24"/>
              </w:rPr>
            </w:pPr>
            <w:r>
              <w:rPr>
                <w:rFonts w:asciiTheme="majorBidi" w:hAnsiTheme="majorBidi" w:cstheme="majorBidi"/>
                <w:b/>
                <w:iCs/>
                <w:sz w:val="24"/>
              </w:rPr>
              <w:t>Adjournment</w:t>
            </w:r>
          </w:p>
        </w:tc>
        <w:tc>
          <w:tcPr>
            <w:tcW w:w="8593" w:type="dxa"/>
          </w:tcPr>
          <w:p w14:paraId="7B77B604" w14:textId="7A8EFBAF" w:rsidR="005A4418" w:rsidRDefault="005A4418" w:rsidP="005A4418">
            <w:pPr>
              <w:rPr>
                <w:rFonts w:asciiTheme="majorBidi" w:hAnsiTheme="majorBidi" w:cstheme="majorBidi"/>
                <w:sz w:val="24"/>
              </w:rPr>
            </w:pPr>
            <w:r>
              <w:rPr>
                <w:rFonts w:asciiTheme="majorBidi" w:hAnsiTheme="majorBidi" w:cstheme="majorBidi"/>
                <w:sz w:val="24"/>
              </w:rPr>
              <w:t xml:space="preserve">The meeting was adjourned by </w:t>
            </w:r>
            <w:r w:rsidR="00DE01AD">
              <w:rPr>
                <w:rFonts w:asciiTheme="majorBidi" w:hAnsiTheme="majorBidi" w:cstheme="majorBidi"/>
                <w:sz w:val="24"/>
              </w:rPr>
              <w:t xml:space="preserve">Yvette Hammel </w:t>
            </w:r>
            <w:r>
              <w:rPr>
                <w:rFonts w:asciiTheme="majorBidi" w:hAnsiTheme="majorBidi" w:cstheme="majorBidi"/>
                <w:sz w:val="24"/>
              </w:rPr>
              <w:t>at 8:</w:t>
            </w:r>
            <w:r w:rsidR="00DE01AD">
              <w:rPr>
                <w:rFonts w:asciiTheme="majorBidi" w:hAnsiTheme="majorBidi" w:cstheme="majorBidi"/>
                <w:sz w:val="24"/>
              </w:rPr>
              <w:t>15</w:t>
            </w:r>
            <w:r>
              <w:rPr>
                <w:rFonts w:asciiTheme="majorBidi" w:hAnsiTheme="majorBidi" w:cstheme="majorBidi"/>
                <w:sz w:val="24"/>
              </w:rPr>
              <w:t xml:space="preserve"> p.m.</w:t>
            </w:r>
            <w:r w:rsidR="00DE01AD">
              <w:rPr>
                <w:rFonts w:asciiTheme="majorBidi" w:hAnsiTheme="majorBidi" w:cstheme="majorBidi"/>
                <w:sz w:val="24"/>
              </w:rPr>
              <w:t xml:space="preserve"> and the Board members were invited to take a tour of the Tween Center and proposed Market expansion.</w:t>
            </w:r>
          </w:p>
          <w:p w14:paraId="708DB0E5" w14:textId="77777777" w:rsidR="005A4418" w:rsidRDefault="005A4418" w:rsidP="003A5478">
            <w:pPr>
              <w:rPr>
                <w:rFonts w:asciiTheme="majorBidi" w:hAnsiTheme="majorBidi" w:cstheme="majorBidi"/>
                <w:sz w:val="24"/>
              </w:rPr>
            </w:pPr>
          </w:p>
        </w:tc>
        <w:tc>
          <w:tcPr>
            <w:tcW w:w="2950" w:type="dxa"/>
          </w:tcPr>
          <w:p w14:paraId="06C82646" w14:textId="77777777" w:rsidR="005A4418" w:rsidRDefault="005A4418" w:rsidP="003A5478">
            <w:pPr>
              <w:pStyle w:val="ListParagraph"/>
              <w:spacing w:after="240"/>
              <w:ind w:left="0"/>
              <w:rPr>
                <w:rFonts w:asciiTheme="majorBidi" w:hAnsiTheme="majorBidi" w:cstheme="majorBidi"/>
                <w:b/>
              </w:rPr>
            </w:pPr>
          </w:p>
        </w:tc>
      </w:tr>
    </w:tbl>
    <w:p w14:paraId="0D08FB10" w14:textId="77777777" w:rsidR="005C4EB4" w:rsidRDefault="005C4EB4"/>
    <w:p w14:paraId="2C9439E7" w14:textId="77777777" w:rsidR="005C4EB4" w:rsidRDefault="005C4EB4" w:rsidP="002F1267">
      <w:pPr>
        <w:jc w:val="center"/>
      </w:pPr>
    </w:p>
    <w:sectPr w:rsidR="005C4EB4" w:rsidSect="00742E5A">
      <w:headerReference w:type="even" r:id="rId7"/>
      <w:headerReference w:type="default" r:id="rId8"/>
      <w:footerReference w:type="even" r:id="rId9"/>
      <w:footerReference w:type="default" r:id="rId10"/>
      <w:headerReference w:type="first" r:id="rId11"/>
      <w:footerReference w:type="first" r:id="rId12"/>
      <w:pgSz w:w="15840" w:h="12240" w:orient="landscape" w:code="1"/>
      <w:pgMar w:top="432" w:right="720" w:bottom="432" w:left="720" w:header="1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0B7A" w14:textId="77777777" w:rsidR="00FD13D0" w:rsidRDefault="00FD13D0">
      <w:r>
        <w:separator/>
      </w:r>
    </w:p>
  </w:endnote>
  <w:endnote w:type="continuationSeparator" w:id="0">
    <w:p w14:paraId="77A7403D" w14:textId="77777777" w:rsidR="00FD13D0" w:rsidRDefault="00F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291AB077-47D1-4BF3-8DEF-D4133A2DEA52}"/>
    <w:embedBold r:id="rId2" w:fontKey="{484FF14B-AA62-4026-9C2E-A57835FD50BC}"/>
    <w:embedItalic r:id="rId3" w:fontKey="{BFEA2511-6182-4E82-99B0-D445A35F04F0}"/>
    <w:embedBoldItalic r:id="rId4" w:fontKey="{FB6E37D8-7904-4675-94FF-1F4961EFC10D}"/>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9106" w14:textId="77777777" w:rsidR="009E2654" w:rsidRDefault="009E2654" w:rsidP="00742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B5651" w14:textId="77777777" w:rsidR="009E2654" w:rsidRPr="00145594" w:rsidRDefault="009E2654" w:rsidP="00742E5A">
    <w:pPr>
      <w:pStyle w:val="Footer"/>
      <w:ind w:right="360"/>
      <w:jc w:val="right"/>
      <w:rPr>
        <w:rStyle w:val="CustomFooter"/>
        <w:sz w:val="12"/>
      </w:rPr>
    </w:pPr>
    <w:r w:rsidRPr="008F4644">
      <w:rPr>
        <w:rStyle w:val="CustomFooter"/>
        <w:sz w:val="12"/>
      </w:rPr>
      <w:t>C&amp;F: 2171800.1</w:t>
    </w:r>
  </w:p>
  <w:p w14:paraId="3EAB31AD" w14:textId="77777777" w:rsidR="009E2654" w:rsidRDefault="009E2654" w:rsidP="00742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5742" w14:textId="77777777" w:rsidR="009E2654" w:rsidRDefault="009E2654" w:rsidP="00734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904">
      <w:rPr>
        <w:rStyle w:val="PageNumber"/>
        <w:noProof/>
      </w:rPr>
      <w:t>2</w:t>
    </w:r>
    <w:r>
      <w:rPr>
        <w:rStyle w:val="PageNumber"/>
      </w:rPr>
      <w:fldChar w:fldCharType="end"/>
    </w:r>
  </w:p>
  <w:p w14:paraId="38B669FA" w14:textId="77777777" w:rsidR="009E2654" w:rsidRDefault="009E2654" w:rsidP="00734C16">
    <w:pPr>
      <w:pStyle w:val="Footer"/>
      <w:ind w:right="360"/>
    </w:pPr>
  </w:p>
  <w:p w14:paraId="490C5DFB" w14:textId="77777777" w:rsidR="009E2654" w:rsidRPr="00734C16" w:rsidRDefault="009E2654" w:rsidP="00734C16">
    <w:pPr>
      <w:tabs>
        <w:tab w:val="right" w:pos="14400"/>
      </w:tabs>
      <w:rPr>
        <w:rFonts w:ascii="Times New Roman" w:hAnsi="Times New Roman"/>
        <w:sz w:val="15"/>
      </w:rPr>
    </w:pPr>
    <w:r w:rsidRPr="00734C16">
      <w:rPr>
        <w:rFonts w:ascii="Times New Roman" w:hAnsi="Times New Roman"/>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FE1D" w14:textId="77777777" w:rsidR="009E2654" w:rsidRDefault="009E2654" w:rsidP="00734C16">
    <w:pPr>
      <w:pStyle w:val="Footer"/>
      <w:rPr>
        <w:rStyle w:val="CustomFooter"/>
        <w:sz w:val="12"/>
      </w:rPr>
    </w:pPr>
  </w:p>
  <w:p w14:paraId="536F8FE7" w14:textId="15A48D74" w:rsidR="009E2654" w:rsidRPr="00734C16" w:rsidRDefault="009E2654" w:rsidP="00734C16">
    <w:pPr>
      <w:tabs>
        <w:tab w:val="right" w:pos="14400"/>
      </w:tabs>
      <w:rPr>
        <w:rFonts w:ascii="Times New Roman" w:hAnsi="Times New Roman"/>
        <w:sz w:val="15"/>
      </w:rPr>
    </w:pPr>
    <w:r>
      <w:rPr>
        <w:rFonts w:ascii="Times New Roman" w:hAnsi="Times New Roman"/>
        <w:sz w:val="14"/>
      </w:rPr>
      <w:t>#90276953v1</w:t>
    </w:r>
    <w:r w:rsidRPr="00734C16">
      <w:rPr>
        <w:rFonts w:ascii="Times New Roman" w:hAnsi="Times New Roman"/>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E2962" w14:textId="77777777" w:rsidR="00FD13D0" w:rsidRDefault="00FD13D0">
      <w:r>
        <w:separator/>
      </w:r>
    </w:p>
  </w:footnote>
  <w:footnote w:type="continuationSeparator" w:id="0">
    <w:p w14:paraId="214E4E1E" w14:textId="77777777" w:rsidR="00FD13D0" w:rsidRDefault="00FD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0478" w14:textId="77777777" w:rsidR="0006507E" w:rsidRDefault="0006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359A" w14:textId="77777777" w:rsidR="009E2654" w:rsidRDefault="009E2654" w:rsidP="00742E5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B49A" w14:textId="77777777" w:rsidR="0006507E" w:rsidRDefault="0006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4BB"/>
    <w:multiLevelType w:val="hybridMultilevel"/>
    <w:tmpl w:val="818426B0"/>
    <w:lvl w:ilvl="0" w:tplc="EF60BBCC">
      <w:start w:val="1"/>
      <w:numFmt w:val="bullet"/>
      <w:lvlText w:val=""/>
      <w:lvlJc w:val="left"/>
      <w:pPr>
        <w:ind w:left="720" w:hanging="360"/>
      </w:pPr>
      <w:rPr>
        <w:rFonts w:ascii="Symbol" w:hAnsi="Symbol" w:hint="default"/>
      </w:rPr>
    </w:lvl>
    <w:lvl w:ilvl="1" w:tplc="26B42C5C" w:tentative="1">
      <w:start w:val="1"/>
      <w:numFmt w:val="bullet"/>
      <w:lvlText w:val="o"/>
      <w:lvlJc w:val="left"/>
      <w:pPr>
        <w:ind w:left="1440" w:hanging="360"/>
      </w:pPr>
      <w:rPr>
        <w:rFonts w:ascii="Courier New" w:hAnsi="Courier New" w:hint="default"/>
      </w:rPr>
    </w:lvl>
    <w:lvl w:ilvl="2" w:tplc="18A02874" w:tentative="1">
      <w:start w:val="1"/>
      <w:numFmt w:val="bullet"/>
      <w:lvlText w:val=""/>
      <w:lvlJc w:val="left"/>
      <w:pPr>
        <w:ind w:left="2160" w:hanging="360"/>
      </w:pPr>
      <w:rPr>
        <w:rFonts w:ascii="Wingdings" w:hAnsi="Wingdings" w:hint="default"/>
      </w:rPr>
    </w:lvl>
    <w:lvl w:ilvl="3" w:tplc="7382D4F0" w:tentative="1">
      <w:start w:val="1"/>
      <w:numFmt w:val="bullet"/>
      <w:lvlText w:val=""/>
      <w:lvlJc w:val="left"/>
      <w:pPr>
        <w:ind w:left="2880" w:hanging="360"/>
      </w:pPr>
      <w:rPr>
        <w:rFonts w:ascii="Symbol" w:hAnsi="Symbol" w:hint="default"/>
      </w:rPr>
    </w:lvl>
    <w:lvl w:ilvl="4" w:tplc="7424FB6E" w:tentative="1">
      <w:start w:val="1"/>
      <w:numFmt w:val="bullet"/>
      <w:lvlText w:val="o"/>
      <w:lvlJc w:val="left"/>
      <w:pPr>
        <w:ind w:left="3600" w:hanging="360"/>
      </w:pPr>
      <w:rPr>
        <w:rFonts w:ascii="Courier New" w:hAnsi="Courier New" w:hint="default"/>
      </w:rPr>
    </w:lvl>
    <w:lvl w:ilvl="5" w:tplc="60D43A12" w:tentative="1">
      <w:start w:val="1"/>
      <w:numFmt w:val="bullet"/>
      <w:lvlText w:val=""/>
      <w:lvlJc w:val="left"/>
      <w:pPr>
        <w:ind w:left="4320" w:hanging="360"/>
      </w:pPr>
      <w:rPr>
        <w:rFonts w:ascii="Wingdings" w:hAnsi="Wingdings" w:hint="default"/>
      </w:rPr>
    </w:lvl>
    <w:lvl w:ilvl="6" w:tplc="4B2A113E" w:tentative="1">
      <w:start w:val="1"/>
      <w:numFmt w:val="bullet"/>
      <w:lvlText w:val=""/>
      <w:lvlJc w:val="left"/>
      <w:pPr>
        <w:ind w:left="5040" w:hanging="360"/>
      </w:pPr>
      <w:rPr>
        <w:rFonts w:ascii="Symbol" w:hAnsi="Symbol" w:hint="default"/>
      </w:rPr>
    </w:lvl>
    <w:lvl w:ilvl="7" w:tplc="DA78B9F6" w:tentative="1">
      <w:start w:val="1"/>
      <w:numFmt w:val="bullet"/>
      <w:lvlText w:val="o"/>
      <w:lvlJc w:val="left"/>
      <w:pPr>
        <w:ind w:left="5760" w:hanging="360"/>
      </w:pPr>
      <w:rPr>
        <w:rFonts w:ascii="Courier New" w:hAnsi="Courier New" w:hint="default"/>
      </w:rPr>
    </w:lvl>
    <w:lvl w:ilvl="8" w:tplc="88745EDE" w:tentative="1">
      <w:start w:val="1"/>
      <w:numFmt w:val="bullet"/>
      <w:lvlText w:val=""/>
      <w:lvlJc w:val="left"/>
      <w:pPr>
        <w:ind w:left="6480" w:hanging="360"/>
      </w:pPr>
      <w:rPr>
        <w:rFonts w:ascii="Wingdings" w:hAnsi="Wingdings" w:hint="default"/>
      </w:rPr>
    </w:lvl>
  </w:abstractNum>
  <w:abstractNum w:abstractNumId="1" w15:restartNumberingAfterBreak="0">
    <w:nsid w:val="223034F4"/>
    <w:multiLevelType w:val="hybridMultilevel"/>
    <w:tmpl w:val="693479BA"/>
    <w:lvl w:ilvl="0" w:tplc="0E007D34">
      <w:start w:val="1"/>
      <w:numFmt w:val="decimal"/>
      <w:lvlText w:val="%1."/>
      <w:lvlJc w:val="left"/>
      <w:pPr>
        <w:ind w:left="720" w:hanging="360"/>
      </w:pPr>
    </w:lvl>
    <w:lvl w:ilvl="1" w:tplc="C9D6CF58" w:tentative="1">
      <w:start w:val="1"/>
      <w:numFmt w:val="lowerLetter"/>
      <w:lvlText w:val="%2."/>
      <w:lvlJc w:val="left"/>
      <w:pPr>
        <w:ind w:left="1440" w:hanging="360"/>
      </w:pPr>
    </w:lvl>
    <w:lvl w:ilvl="2" w:tplc="05BECE2C" w:tentative="1">
      <w:start w:val="1"/>
      <w:numFmt w:val="lowerRoman"/>
      <w:lvlText w:val="%3."/>
      <w:lvlJc w:val="right"/>
      <w:pPr>
        <w:ind w:left="2160" w:hanging="180"/>
      </w:pPr>
    </w:lvl>
    <w:lvl w:ilvl="3" w:tplc="04EC23EE" w:tentative="1">
      <w:start w:val="1"/>
      <w:numFmt w:val="decimal"/>
      <w:lvlText w:val="%4."/>
      <w:lvlJc w:val="left"/>
      <w:pPr>
        <w:ind w:left="2880" w:hanging="360"/>
      </w:pPr>
    </w:lvl>
    <w:lvl w:ilvl="4" w:tplc="EC9EEDC4" w:tentative="1">
      <w:start w:val="1"/>
      <w:numFmt w:val="lowerLetter"/>
      <w:lvlText w:val="%5."/>
      <w:lvlJc w:val="left"/>
      <w:pPr>
        <w:ind w:left="3600" w:hanging="360"/>
      </w:pPr>
    </w:lvl>
    <w:lvl w:ilvl="5" w:tplc="2D581424" w:tentative="1">
      <w:start w:val="1"/>
      <w:numFmt w:val="lowerRoman"/>
      <w:lvlText w:val="%6."/>
      <w:lvlJc w:val="right"/>
      <w:pPr>
        <w:ind w:left="4320" w:hanging="180"/>
      </w:pPr>
    </w:lvl>
    <w:lvl w:ilvl="6" w:tplc="1BC00EEC" w:tentative="1">
      <w:start w:val="1"/>
      <w:numFmt w:val="decimal"/>
      <w:lvlText w:val="%7."/>
      <w:lvlJc w:val="left"/>
      <w:pPr>
        <w:ind w:left="5040" w:hanging="360"/>
      </w:pPr>
    </w:lvl>
    <w:lvl w:ilvl="7" w:tplc="AECEC9CE" w:tentative="1">
      <w:start w:val="1"/>
      <w:numFmt w:val="lowerLetter"/>
      <w:lvlText w:val="%8."/>
      <w:lvlJc w:val="left"/>
      <w:pPr>
        <w:ind w:left="5760" w:hanging="360"/>
      </w:pPr>
    </w:lvl>
    <w:lvl w:ilvl="8" w:tplc="856630A0" w:tentative="1">
      <w:start w:val="1"/>
      <w:numFmt w:val="lowerRoman"/>
      <w:lvlText w:val="%9."/>
      <w:lvlJc w:val="right"/>
      <w:pPr>
        <w:ind w:left="6480" w:hanging="180"/>
      </w:pPr>
    </w:lvl>
  </w:abstractNum>
  <w:abstractNum w:abstractNumId="2" w15:restartNumberingAfterBreak="0">
    <w:nsid w:val="382B7FD4"/>
    <w:multiLevelType w:val="hybridMultilevel"/>
    <w:tmpl w:val="75FCC59C"/>
    <w:lvl w:ilvl="0" w:tplc="C07618C0">
      <w:start w:val="1"/>
      <w:numFmt w:val="bullet"/>
      <w:lvlText w:val=""/>
      <w:lvlJc w:val="left"/>
      <w:pPr>
        <w:ind w:left="720" w:hanging="360"/>
      </w:pPr>
      <w:rPr>
        <w:rFonts w:ascii="Symbol" w:hAnsi="Symbol" w:hint="default"/>
      </w:rPr>
    </w:lvl>
    <w:lvl w:ilvl="1" w:tplc="C6C89E20" w:tentative="1">
      <w:start w:val="1"/>
      <w:numFmt w:val="bullet"/>
      <w:lvlText w:val="o"/>
      <w:lvlJc w:val="left"/>
      <w:pPr>
        <w:ind w:left="1440" w:hanging="360"/>
      </w:pPr>
      <w:rPr>
        <w:rFonts w:ascii="Courier New" w:hAnsi="Courier New" w:cs="Courier New" w:hint="default"/>
      </w:rPr>
    </w:lvl>
    <w:lvl w:ilvl="2" w:tplc="B3BE346C" w:tentative="1">
      <w:start w:val="1"/>
      <w:numFmt w:val="bullet"/>
      <w:lvlText w:val=""/>
      <w:lvlJc w:val="left"/>
      <w:pPr>
        <w:ind w:left="2160" w:hanging="360"/>
      </w:pPr>
      <w:rPr>
        <w:rFonts w:ascii="Wingdings" w:hAnsi="Wingdings" w:hint="default"/>
      </w:rPr>
    </w:lvl>
    <w:lvl w:ilvl="3" w:tplc="9328D614" w:tentative="1">
      <w:start w:val="1"/>
      <w:numFmt w:val="bullet"/>
      <w:lvlText w:val=""/>
      <w:lvlJc w:val="left"/>
      <w:pPr>
        <w:ind w:left="2880" w:hanging="360"/>
      </w:pPr>
      <w:rPr>
        <w:rFonts w:ascii="Symbol" w:hAnsi="Symbol" w:hint="default"/>
      </w:rPr>
    </w:lvl>
    <w:lvl w:ilvl="4" w:tplc="52BEDC92" w:tentative="1">
      <w:start w:val="1"/>
      <w:numFmt w:val="bullet"/>
      <w:lvlText w:val="o"/>
      <w:lvlJc w:val="left"/>
      <w:pPr>
        <w:ind w:left="3600" w:hanging="360"/>
      </w:pPr>
      <w:rPr>
        <w:rFonts w:ascii="Courier New" w:hAnsi="Courier New" w:cs="Courier New" w:hint="default"/>
      </w:rPr>
    </w:lvl>
    <w:lvl w:ilvl="5" w:tplc="53BA917C" w:tentative="1">
      <w:start w:val="1"/>
      <w:numFmt w:val="bullet"/>
      <w:lvlText w:val=""/>
      <w:lvlJc w:val="left"/>
      <w:pPr>
        <w:ind w:left="4320" w:hanging="360"/>
      </w:pPr>
      <w:rPr>
        <w:rFonts w:ascii="Wingdings" w:hAnsi="Wingdings" w:hint="default"/>
      </w:rPr>
    </w:lvl>
    <w:lvl w:ilvl="6" w:tplc="D35865C4" w:tentative="1">
      <w:start w:val="1"/>
      <w:numFmt w:val="bullet"/>
      <w:lvlText w:val=""/>
      <w:lvlJc w:val="left"/>
      <w:pPr>
        <w:ind w:left="5040" w:hanging="360"/>
      </w:pPr>
      <w:rPr>
        <w:rFonts w:ascii="Symbol" w:hAnsi="Symbol" w:hint="default"/>
      </w:rPr>
    </w:lvl>
    <w:lvl w:ilvl="7" w:tplc="7BF27076" w:tentative="1">
      <w:start w:val="1"/>
      <w:numFmt w:val="bullet"/>
      <w:lvlText w:val="o"/>
      <w:lvlJc w:val="left"/>
      <w:pPr>
        <w:ind w:left="5760" w:hanging="360"/>
      </w:pPr>
      <w:rPr>
        <w:rFonts w:ascii="Courier New" w:hAnsi="Courier New" w:cs="Courier New" w:hint="default"/>
      </w:rPr>
    </w:lvl>
    <w:lvl w:ilvl="8" w:tplc="CA6AFBBE" w:tentative="1">
      <w:start w:val="1"/>
      <w:numFmt w:val="bullet"/>
      <w:lvlText w:val=""/>
      <w:lvlJc w:val="left"/>
      <w:pPr>
        <w:ind w:left="6480" w:hanging="360"/>
      </w:pPr>
      <w:rPr>
        <w:rFonts w:ascii="Wingdings" w:hAnsi="Wingdings" w:hint="default"/>
      </w:rPr>
    </w:lvl>
  </w:abstractNum>
  <w:abstractNum w:abstractNumId="3" w15:restartNumberingAfterBreak="0">
    <w:nsid w:val="433B6293"/>
    <w:multiLevelType w:val="hybridMultilevel"/>
    <w:tmpl w:val="E87CA020"/>
    <w:lvl w:ilvl="0" w:tplc="D28CF0CC">
      <w:start w:val="1"/>
      <w:numFmt w:val="decimal"/>
      <w:lvlText w:val="%1."/>
      <w:lvlJc w:val="left"/>
      <w:pPr>
        <w:ind w:left="720" w:hanging="360"/>
      </w:pPr>
      <w:rPr>
        <w:rFonts w:hint="default"/>
      </w:rPr>
    </w:lvl>
    <w:lvl w:ilvl="1" w:tplc="56A6A508" w:tentative="1">
      <w:start w:val="1"/>
      <w:numFmt w:val="lowerLetter"/>
      <w:lvlText w:val="%2."/>
      <w:lvlJc w:val="left"/>
      <w:pPr>
        <w:ind w:left="1440" w:hanging="360"/>
      </w:pPr>
    </w:lvl>
    <w:lvl w:ilvl="2" w:tplc="C10214C0" w:tentative="1">
      <w:start w:val="1"/>
      <w:numFmt w:val="lowerRoman"/>
      <w:lvlText w:val="%3."/>
      <w:lvlJc w:val="right"/>
      <w:pPr>
        <w:ind w:left="2160" w:hanging="180"/>
      </w:pPr>
    </w:lvl>
    <w:lvl w:ilvl="3" w:tplc="6CC2B31E" w:tentative="1">
      <w:start w:val="1"/>
      <w:numFmt w:val="decimal"/>
      <w:lvlText w:val="%4."/>
      <w:lvlJc w:val="left"/>
      <w:pPr>
        <w:ind w:left="2880" w:hanging="360"/>
      </w:pPr>
    </w:lvl>
    <w:lvl w:ilvl="4" w:tplc="28EC3B2C" w:tentative="1">
      <w:start w:val="1"/>
      <w:numFmt w:val="lowerLetter"/>
      <w:lvlText w:val="%5."/>
      <w:lvlJc w:val="left"/>
      <w:pPr>
        <w:ind w:left="3600" w:hanging="360"/>
      </w:pPr>
    </w:lvl>
    <w:lvl w:ilvl="5" w:tplc="73423B5E" w:tentative="1">
      <w:start w:val="1"/>
      <w:numFmt w:val="lowerRoman"/>
      <w:lvlText w:val="%6."/>
      <w:lvlJc w:val="right"/>
      <w:pPr>
        <w:ind w:left="4320" w:hanging="180"/>
      </w:pPr>
    </w:lvl>
    <w:lvl w:ilvl="6" w:tplc="00B2F3DA" w:tentative="1">
      <w:start w:val="1"/>
      <w:numFmt w:val="decimal"/>
      <w:lvlText w:val="%7."/>
      <w:lvlJc w:val="left"/>
      <w:pPr>
        <w:ind w:left="5040" w:hanging="360"/>
      </w:pPr>
    </w:lvl>
    <w:lvl w:ilvl="7" w:tplc="738EB178" w:tentative="1">
      <w:start w:val="1"/>
      <w:numFmt w:val="lowerLetter"/>
      <w:lvlText w:val="%8."/>
      <w:lvlJc w:val="left"/>
      <w:pPr>
        <w:ind w:left="5760" w:hanging="360"/>
      </w:pPr>
    </w:lvl>
    <w:lvl w:ilvl="8" w:tplc="F836BBAC" w:tentative="1">
      <w:start w:val="1"/>
      <w:numFmt w:val="lowerRoman"/>
      <w:lvlText w:val="%9."/>
      <w:lvlJc w:val="right"/>
      <w:pPr>
        <w:ind w:left="6480" w:hanging="180"/>
      </w:pPr>
    </w:lvl>
  </w:abstractNum>
  <w:abstractNum w:abstractNumId="4" w15:restartNumberingAfterBreak="0">
    <w:nsid w:val="558477F4"/>
    <w:multiLevelType w:val="hybridMultilevel"/>
    <w:tmpl w:val="5F34CC8C"/>
    <w:lvl w:ilvl="0" w:tplc="0734DA88">
      <w:start w:val="1"/>
      <w:numFmt w:val="bullet"/>
      <w:lvlText w:val=""/>
      <w:lvlJc w:val="left"/>
      <w:pPr>
        <w:ind w:left="720" w:hanging="360"/>
      </w:pPr>
      <w:rPr>
        <w:rFonts w:ascii="Symbol" w:hAnsi="Symbol" w:hint="default"/>
      </w:rPr>
    </w:lvl>
    <w:lvl w:ilvl="1" w:tplc="5388F45C" w:tentative="1">
      <w:start w:val="1"/>
      <w:numFmt w:val="bullet"/>
      <w:lvlText w:val="o"/>
      <w:lvlJc w:val="left"/>
      <w:pPr>
        <w:ind w:left="1440" w:hanging="360"/>
      </w:pPr>
      <w:rPr>
        <w:rFonts w:ascii="Courier New" w:hAnsi="Courier New" w:cs="Courier New" w:hint="default"/>
      </w:rPr>
    </w:lvl>
    <w:lvl w:ilvl="2" w:tplc="EFA67872" w:tentative="1">
      <w:start w:val="1"/>
      <w:numFmt w:val="bullet"/>
      <w:lvlText w:val=""/>
      <w:lvlJc w:val="left"/>
      <w:pPr>
        <w:ind w:left="2160" w:hanging="360"/>
      </w:pPr>
      <w:rPr>
        <w:rFonts w:ascii="Wingdings" w:hAnsi="Wingdings" w:hint="default"/>
      </w:rPr>
    </w:lvl>
    <w:lvl w:ilvl="3" w:tplc="3D680F2E" w:tentative="1">
      <w:start w:val="1"/>
      <w:numFmt w:val="bullet"/>
      <w:lvlText w:val=""/>
      <w:lvlJc w:val="left"/>
      <w:pPr>
        <w:ind w:left="2880" w:hanging="360"/>
      </w:pPr>
      <w:rPr>
        <w:rFonts w:ascii="Symbol" w:hAnsi="Symbol" w:hint="default"/>
      </w:rPr>
    </w:lvl>
    <w:lvl w:ilvl="4" w:tplc="9EA0C8CE" w:tentative="1">
      <w:start w:val="1"/>
      <w:numFmt w:val="bullet"/>
      <w:lvlText w:val="o"/>
      <w:lvlJc w:val="left"/>
      <w:pPr>
        <w:ind w:left="3600" w:hanging="360"/>
      </w:pPr>
      <w:rPr>
        <w:rFonts w:ascii="Courier New" w:hAnsi="Courier New" w:cs="Courier New" w:hint="default"/>
      </w:rPr>
    </w:lvl>
    <w:lvl w:ilvl="5" w:tplc="270A2E02" w:tentative="1">
      <w:start w:val="1"/>
      <w:numFmt w:val="bullet"/>
      <w:lvlText w:val=""/>
      <w:lvlJc w:val="left"/>
      <w:pPr>
        <w:ind w:left="4320" w:hanging="360"/>
      </w:pPr>
      <w:rPr>
        <w:rFonts w:ascii="Wingdings" w:hAnsi="Wingdings" w:hint="default"/>
      </w:rPr>
    </w:lvl>
    <w:lvl w:ilvl="6" w:tplc="8FAC5FF0" w:tentative="1">
      <w:start w:val="1"/>
      <w:numFmt w:val="bullet"/>
      <w:lvlText w:val=""/>
      <w:lvlJc w:val="left"/>
      <w:pPr>
        <w:ind w:left="5040" w:hanging="360"/>
      </w:pPr>
      <w:rPr>
        <w:rFonts w:ascii="Symbol" w:hAnsi="Symbol" w:hint="default"/>
      </w:rPr>
    </w:lvl>
    <w:lvl w:ilvl="7" w:tplc="E3CCA234" w:tentative="1">
      <w:start w:val="1"/>
      <w:numFmt w:val="bullet"/>
      <w:lvlText w:val="o"/>
      <w:lvlJc w:val="left"/>
      <w:pPr>
        <w:ind w:left="5760" w:hanging="360"/>
      </w:pPr>
      <w:rPr>
        <w:rFonts w:ascii="Courier New" w:hAnsi="Courier New" w:cs="Courier New" w:hint="default"/>
      </w:rPr>
    </w:lvl>
    <w:lvl w:ilvl="8" w:tplc="464C66AC" w:tentative="1">
      <w:start w:val="1"/>
      <w:numFmt w:val="bullet"/>
      <w:lvlText w:val=""/>
      <w:lvlJc w:val="left"/>
      <w:pPr>
        <w:ind w:left="6480" w:hanging="360"/>
      </w:pPr>
      <w:rPr>
        <w:rFonts w:ascii="Wingdings" w:hAnsi="Wingdings" w:hint="default"/>
      </w:rPr>
    </w:lvl>
  </w:abstractNum>
  <w:abstractNum w:abstractNumId="5" w15:restartNumberingAfterBreak="0">
    <w:nsid w:val="62C44A7A"/>
    <w:multiLevelType w:val="hybridMultilevel"/>
    <w:tmpl w:val="8176F122"/>
    <w:lvl w:ilvl="0" w:tplc="0E983598">
      <w:start w:val="1"/>
      <w:numFmt w:val="decimal"/>
      <w:lvlText w:val="%1."/>
      <w:lvlJc w:val="left"/>
      <w:pPr>
        <w:ind w:left="420" w:hanging="360"/>
      </w:pPr>
      <w:rPr>
        <w:rFonts w:hint="default"/>
      </w:rPr>
    </w:lvl>
    <w:lvl w:ilvl="1" w:tplc="86B683D0" w:tentative="1">
      <w:start w:val="1"/>
      <w:numFmt w:val="lowerLetter"/>
      <w:lvlText w:val="%2."/>
      <w:lvlJc w:val="left"/>
      <w:pPr>
        <w:ind w:left="1140" w:hanging="360"/>
      </w:pPr>
    </w:lvl>
    <w:lvl w:ilvl="2" w:tplc="341A2108" w:tentative="1">
      <w:start w:val="1"/>
      <w:numFmt w:val="lowerRoman"/>
      <w:lvlText w:val="%3."/>
      <w:lvlJc w:val="right"/>
      <w:pPr>
        <w:ind w:left="1860" w:hanging="180"/>
      </w:pPr>
    </w:lvl>
    <w:lvl w:ilvl="3" w:tplc="8B62A0A0" w:tentative="1">
      <w:start w:val="1"/>
      <w:numFmt w:val="decimal"/>
      <w:lvlText w:val="%4."/>
      <w:lvlJc w:val="left"/>
      <w:pPr>
        <w:ind w:left="2580" w:hanging="360"/>
      </w:pPr>
    </w:lvl>
    <w:lvl w:ilvl="4" w:tplc="91AE4D1A" w:tentative="1">
      <w:start w:val="1"/>
      <w:numFmt w:val="lowerLetter"/>
      <w:lvlText w:val="%5."/>
      <w:lvlJc w:val="left"/>
      <w:pPr>
        <w:ind w:left="3300" w:hanging="360"/>
      </w:pPr>
    </w:lvl>
    <w:lvl w:ilvl="5" w:tplc="4FC0C7B4" w:tentative="1">
      <w:start w:val="1"/>
      <w:numFmt w:val="lowerRoman"/>
      <w:lvlText w:val="%6."/>
      <w:lvlJc w:val="right"/>
      <w:pPr>
        <w:ind w:left="4020" w:hanging="180"/>
      </w:pPr>
    </w:lvl>
    <w:lvl w:ilvl="6" w:tplc="FDC4D608" w:tentative="1">
      <w:start w:val="1"/>
      <w:numFmt w:val="decimal"/>
      <w:lvlText w:val="%7."/>
      <w:lvlJc w:val="left"/>
      <w:pPr>
        <w:ind w:left="4740" w:hanging="360"/>
      </w:pPr>
    </w:lvl>
    <w:lvl w:ilvl="7" w:tplc="AC7EE336" w:tentative="1">
      <w:start w:val="1"/>
      <w:numFmt w:val="lowerLetter"/>
      <w:lvlText w:val="%8."/>
      <w:lvlJc w:val="left"/>
      <w:pPr>
        <w:ind w:left="5460" w:hanging="360"/>
      </w:pPr>
    </w:lvl>
    <w:lvl w:ilvl="8" w:tplc="0F521594" w:tentative="1">
      <w:start w:val="1"/>
      <w:numFmt w:val="lowerRoman"/>
      <w:lvlText w:val="%9."/>
      <w:lvlJc w:val="right"/>
      <w:pPr>
        <w:ind w:left="6180" w:hanging="180"/>
      </w:pPr>
    </w:lvl>
  </w:abstractNum>
  <w:abstractNum w:abstractNumId="6" w15:restartNumberingAfterBreak="0">
    <w:nsid w:val="6F5C7A41"/>
    <w:multiLevelType w:val="hybridMultilevel"/>
    <w:tmpl w:val="74CAF992"/>
    <w:lvl w:ilvl="0" w:tplc="1902B54A">
      <w:start w:val="1"/>
      <w:numFmt w:val="bullet"/>
      <w:lvlText w:val=""/>
      <w:lvlJc w:val="left"/>
      <w:pPr>
        <w:ind w:left="720" w:hanging="360"/>
      </w:pPr>
      <w:rPr>
        <w:rFonts w:ascii="Symbol" w:hAnsi="Symbol" w:hint="default"/>
      </w:rPr>
    </w:lvl>
    <w:lvl w:ilvl="1" w:tplc="80A8473C" w:tentative="1">
      <w:start w:val="1"/>
      <w:numFmt w:val="bullet"/>
      <w:lvlText w:val="o"/>
      <w:lvlJc w:val="left"/>
      <w:pPr>
        <w:ind w:left="1440" w:hanging="360"/>
      </w:pPr>
      <w:rPr>
        <w:rFonts w:ascii="Courier New" w:hAnsi="Courier New" w:cs="Courier New" w:hint="default"/>
      </w:rPr>
    </w:lvl>
    <w:lvl w:ilvl="2" w:tplc="3E52400C" w:tentative="1">
      <w:start w:val="1"/>
      <w:numFmt w:val="bullet"/>
      <w:lvlText w:val=""/>
      <w:lvlJc w:val="left"/>
      <w:pPr>
        <w:ind w:left="2160" w:hanging="360"/>
      </w:pPr>
      <w:rPr>
        <w:rFonts w:ascii="Wingdings" w:hAnsi="Wingdings" w:hint="default"/>
      </w:rPr>
    </w:lvl>
    <w:lvl w:ilvl="3" w:tplc="92FA030E" w:tentative="1">
      <w:start w:val="1"/>
      <w:numFmt w:val="bullet"/>
      <w:lvlText w:val=""/>
      <w:lvlJc w:val="left"/>
      <w:pPr>
        <w:ind w:left="2880" w:hanging="360"/>
      </w:pPr>
      <w:rPr>
        <w:rFonts w:ascii="Symbol" w:hAnsi="Symbol" w:hint="default"/>
      </w:rPr>
    </w:lvl>
    <w:lvl w:ilvl="4" w:tplc="AC90B60E" w:tentative="1">
      <w:start w:val="1"/>
      <w:numFmt w:val="bullet"/>
      <w:lvlText w:val="o"/>
      <w:lvlJc w:val="left"/>
      <w:pPr>
        <w:ind w:left="3600" w:hanging="360"/>
      </w:pPr>
      <w:rPr>
        <w:rFonts w:ascii="Courier New" w:hAnsi="Courier New" w:cs="Courier New" w:hint="default"/>
      </w:rPr>
    </w:lvl>
    <w:lvl w:ilvl="5" w:tplc="CA0E053A" w:tentative="1">
      <w:start w:val="1"/>
      <w:numFmt w:val="bullet"/>
      <w:lvlText w:val=""/>
      <w:lvlJc w:val="left"/>
      <w:pPr>
        <w:ind w:left="4320" w:hanging="360"/>
      </w:pPr>
      <w:rPr>
        <w:rFonts w:ascii="Wingdings" w:hAnsi="Wingdings" w:hint="default"/>
      </w:rPr>
    </w:lvl>
    <w:lvl w:ilvl="6" w:tplc="D068DB4E" w:tentative="1">
      <w:start w:val="1"/>
      <w:numFmt w:val="bullet"/>
      <w:lvlText w:val=""/>
      <w:lvlJc w:val="left"/>
      <w:pPr>
        <w:ind w:left="5040" w:hanging="360"/>
      </w:pPr>
      <w:rPr>
        <w:rFonts w:ascii="Symbol" w:hAnsi="Symbol" w:hint="default"/>
      </w:rPr>
    </w:lvl>
    <w:lvl w:ilvl="7" w:tplc="BF00E126" w:tentative="1">
      <w:start w:val="1"/>
      <w:numFmt w:val="bullet"/>
      <w:lvlText w:val="o"/>
      <w:lvlJc w:val="left"/>
      <w:pPr>
        <w:ind w:left="5760" w:hanging="360"/>
      </w:pPr>
      <w:rPr>
        <w:rFonts w:ascii="Courier New" w:hAnsi="Courier New" w:cs="Courier New" w:hint="default"/>
      </w:rPr>
    </w:lvl>
    <w:lvl w:ilvl="8" w:tplc="232A4364"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7B"/>
    <w:rsid w:val="000020D5"/>
    <w:rsid w:val="0001008C"/>
    <w:rsid w:val="000111E0"/>
    <w:rsid w:val="00012F7A"/>
    <w:rsid w:val="000206F0"/>
    <w:rsid w:val="00023D03"/>
    <w:rsid w:val="00040C9B"/>
    <w:rsid w:val="00041CC2"/>
    <w:rsid w:val="00054075"/>
    <w:rsid w:val="0006507E"/>
    <w:rsid w:val="00075764"/>
    <w:rsid w:val="00086644"/>
    <w:rsid w:val="000926BA"/>
    <w:rsid w:val="000A70F3"/>
    <w:rsid w:val="000A778B"/>
    <w:rsid w:val="000B0421"/>
    <w:rsid w:val="000B645D"/>
    <w:rsid w:val="000B6A57"/>
    <w:rsid w:val="000B79BC"/>
    <w:rsid w:val="000C0831"/>
    <w:rsid w:val="000C377B"/>
    <w:rsid w:val="000D6007"/>
    <w:rsid w:val="000E75E7"/>
    <w:rsid w:val="001046AB"/>
    <w:rsid w:val="001175B3"/>
    <w:rsid w:val="00123ECE"/>
    <w:rsid w:val="001354DC"/>
    <w:rsid w:val="00135E4B"/>
    <w:rsid w:val="001403E3"/>
    <w:rsid w:val="00141B3A"/>
    <w:rsid w:val="00145594"/>
    <w:rsid w:val="00147912"/>
    <w:rsid w:val="00154F9E"/>
    <w:rsid w:val="00157202"/>
    <w:rsid w:val="00171423"/>
    <w:rsid w:val="00185FC9"/>
    <w:rsid w:val="0018632C"/>
    <w:rsid w:val="0019758E"/>
    <w:rsid w:val="001A4017"/>
    <w:rsid w:val="001B1658"/>
    <w:rsid w:val="001C7B4E"/>
    <w:rsid w:val="001D67AB"/>
    <w:rsid w:val="001E5EC8"/>
    <w:rsid w:val="001F4871"/>
    <w:rsid w:val="00211328"/>
    <w:rsid w:val="002114A2"/>
    <w:rsid w:val="002120BE"/>
    <w:rsid w:val="00224071"/>
    <w:rsid w:val="00224E8C"/>
    <w:rsid w:val="00226F19"/>
    <w:rsid w:val="00231756"/>
    <w:rsid w:val="00231CEF"/>
    <w:rsid w:val="002358DC"/>
    <w:rsid w:val="0023735E"/>
    <w:rsid w:val="00243C29"/>
    <w:rsid w:val="00250033"/>
    <w:rsid w:val="0025416F"/>
    <w:rsid w:val="00254B80"/>
    <w:rsid w:val="00262330"/>
    <w:rsid w:val="00262BE6"/>
    <w:rsid w:val="00267A3F"/>
    <w:rsid w:val="0027156D"/>
    <w:rsid w:val="00271DF5"/>
    <w:rsid w:val="002806E9"/>
    <w:rsid w:val="00281140"/>
    <w:rsid w:val="00293795"/>
    <w:rsid w:val="002A2671"/>
    <w:rsid w:val="002B0959"/>
    <w:rsid w:val="002B398E"/>
    <w:rsid w:val="002C62B7"/>
    <w:rsid w:val="002C6CA7"/>
    <w:rsid w:val="002D5442"/>
    <w:rsid w:val="002E5EA1"/>
    <w:rsid w:val="002F1267"/>
    <w:rsid w:val="002F67BF"/>
    <w:rsid w:val="0030038E"/>
    <w:rsid w:val="00300AB7"/>
    <w:rsid w:val="00307D8C"/>
    <w:rsid w:val="00310995"/>
    <w:rsid w:val="003135D5"/>
    <w:rsid w:val="00313CCE"/>
    <w:rsid w:val="00313E44"/>
    <w:rsid w:val="00314A12"/>
    <w:rsid w:val="0031516A"/>
    <w:rsid w:val="00327FD7"/>
    <w:rsid w:val="00331547"/>
    <w:rsid w:val="00331693"/>
    <w:rsid w:val="0033173D"/>
    <w:rsid w:val="003337E4"/>
    <w:rsid w:val="00334496"/>
    <w:rsid w:val="003362D4"/>
    <w:rsid w:val="00342F4F"/>
    <w:rsid w:val="00352162"/>
    <w:rsid w:val="00363B3D"/>
    <w:rsid w:val="00371D97"/>
    <w:rsid w:val="0037728C"/>
    <w:rsid w:val="0038344D"/>
    <w:rsid w:val="0038655A"/>
    <w:rsid w:val="003974DA"/>
    <w:rsid w:val="003A5478"/>
    <w:rsid w:val="003B424B"/>
    <w:rsid w:val="003C1180"/>
    <w:rsid w:val="003C4B1F"/>
    <w:rsid w:val="003D41B6"/>
    <w:rsid w:val="003E2524"/>
    <w:rsid w:val="003E5785"/>
    <w:rsid w:val="003E5AC7"/>
    <w:rsid w:val="003F1F90"/>
    <w:rsid w:val="00434DA5"/>
    <w:rsid w:val="00434DB9"/>
    <w:rsid w:val="00442BD6"/>
    <w:rsid w:val="00447768"/>
    <w:rsid w:val="004602C2"/>
    <w:rsid w:val="00462C64"/>
    <w:rsid w:val="004666CB"/>
    <w:rsid w:val="00481B76"/>
    <w:rsid w:val="00481F7F"/>
    <w:rsid w:val="0048209C"/>
    <w:rsid w:val="0049309B"/>
    <w:rsid w:val="00494D3A"/>
    <w:rsid w:val="004A400A"/>
    <w:rsid w:val="004A4AEC"/>
    <w:rsid w:val="004C0268"/>
    <w:rsid w:val="004C2DEB"/>
    <w:rsid w:val="004C43C8"/>
    <w:rsid w:val="004D459B"/>
    <w:rsid w:val="0050604C"/>
    <w:rsid w:val="005175E6"/>
    <w:rsid w:val="00530C07"/>
    <w:rsid w:val="00552A48"/>
    <w:rsid w:val="005550CC"/>
    <w:rsid w:val="00570298"/>
    <w:rsid w:val="00571042"/>
    <w:rsid w:val="00573764"/>
    <w:rsid w:val="00573897"/>
    <w:rsid w:val="00587A89"/>
    <w:rsid w:val="005A4418"/>
    <w:rsid w:val="005B5507"/>
    <w:rsid w:val="005C0816"/>
    <w:rsid w:val="005C1F68"/>
    <w:rsid w:val="005C2D7E"/>
    <w:rsid w:val="005C4EB4"/>
    <w:rsid w:val="005D3F10"/>
    <w:rsid w:val="005F28A8"/>
    <w:rsid w:val="005F5B3A"/>
    <w:rsid w:val="00603AA0"/>
    <w:rsid w:val="006118D9"/>
    <w:rsid w:val="0061297C"/>
    <w:rsid w:val="00621E9D"/>
    <w:rsid w:val="006320B4"/>
    <w:rsid w:val="00636FBA"/>
    <w:rsid w:val="00671F85"/>
    <w:rsid w:val="006812A8"/>
    <w:rsid w:val="006853DF"/>
    <w:rsid w:val="00687328"/>
    <w:rsid w:val="0069250C"/>
    <w:rsid w:val="006934F9"/>
    <w:rsid w:val="006A1185"/>
    <w:rsid w:val="006A3E92"/>
    <w:rsid w:val="006A643B"/>
    <w:rsid w:val="006B0258"/>
    <w:rsid w:val="006C76C4"/>
    <w:rsid w:val="006E33C8"/>
    <w:rsid w:val="006F6955"/>
    <w:rsid w:val="00703249"/>
    <w:rsid w:val="0071333A"/>
    <w:rsid w:val="00720E8D"/>
    <w:rsid w:val="0072102D"/>
    <w:rsid w:val="00723866"/>
    <w:rsid w:val="00723CA3"/>
    <w:rsid w:val="0072537D"/>
    <w:rsid w:val="00734C16"/>
    <w:rsid w:val="0073756F"/>
    <w:rsid w:val="00740A0C"/>
    <w:rsid w:val="00742E5A"/>
    <w:rsid w:val="00752584"/>
    <w:rsid w:val="00752AB8"/>
    <w:rsid w:val="00754CF3"/>
    <w:rsid w:val="007579E3"/>
    <w:rsid w:val="00762BC6"/>
    <w:rsid w:val="007646D3"/>
    <w:rsid w:val="007750FA"/>
    <w:rsid w:val="00775FCF"/>
    <w:rsid w:val="00777B2B"/>
    <w:rsid w:val="007801CF"/>
    <w:rsid w:val="00782DC6"/>
    <w:rsid w:val="00784EA0"/>
    <w:rsid w:val="00785A26"/>
    <w:rsid w:val="00787D6B"/>
    <w:rsid w:val="00792922"/>
    <w:rsid w:val="00792D37"/>
    <w:rsid w:val="007A00F5"/>
    <w:rsid w:val="007A3DAE"/>
    <w:rsid w:val="007A49FB"/>
    <w:rsid w:val="007A7F1F"/>
    <w:rsid w:val="007B04B6"/>
    <w:rsid w:val="007B63D2"/>
    <w:rsid w:val="007C3018"/>
    <w:rsid w:val="007E2EF9"/>
    <w:rsid w:val="007F6792"/>
    <w:rsid w:val="008000AA"/>
    <w:rsid w:val="0081276C"/>
    <w:rsid w:val="008242E3"/>
    <w:rsid w:val="00833C00"/>
    <w:rsid w:val="00847EF0"/>
    <w:rsid w:val="00855311"/>
    <w:rsid w:val="0086465E"/>
    <w:rsid w:val="00865360"/>
    <w:rsid w:val="008662AA"/>
    <w:rsid w:val="00866A6D"/>
    <w:rsid w:val="008672B4"/>
    <w:rsid w:val="0087315F"/>
    <w:rsid w:val="00873A98"/>
    <w:rsid w:val="00877F5D"/>
    <w:rsid w:val="00891D7E"/>
    <w:rsid w:val="00895793"/>
    <w:rsid w:val="008A1931"/>
    <w:rsid w:val="008A1D82"/>
    <w:rsid w:val="008A31C9"/>
    <w:rsid w:val="008E2A5C"/>
    <w:rsid w:val="008F1BC5"/>
    <w:rsid w:val="008F32B0"/>
    <w:rsid w:val="008F4644"/>
    <w:rsid w:val="008F4BD0"/>
    <w:rsid w:val="009145F7"/>
    <w:rsid w:val="00917581"/>
    <w:rsid w:val="009239D8"/>
    <w:rsid w:val="009242EA"/>
    <w:rsid w:val="00927EAC"/>
    <w:rsid w:val="009324C2"/>
    <w:rsid w:val="00936187"/>
    <w:rsid w:val="00937D82"/>
    <w:rsid w:val="009409E7"/>
    <w:rsid w:val="0094207D"/>
    <w:rsid w:val="00942449"/>
    <w:rsid w:val="00947094"/>
    <w:rsid w:val="00954014"/>
    <w:rsid w:val="0095750F"/>
    <w:rsid w:val="00957D09"/>
    <w:rsid w:val="00960A1D"/>
    <w:rsid w:val="00966384"/>
    <w:rsid w:val="00971A0C"/>
    <w:rsid w:val="00976D12"/>
    <w:rsid w:val="00984034"/>
    <w:rsid w:val="00993360"/>
    <w:rsid w:val="00993B7E"/>
    <w:rsid w:val="009A0F72"/>
    <w:rsid w:val="009A2274"/>
    <w:rsid w:val="009A2E58"/>
    <w:rsid w:val="009A5175"/>
    <w:rsid w:val="009B38EC"/>
    <w:rsid w:val="009C2927"/>
    <w:rsid w:val="009C6ED7"/>
    <w:rsid w:val="009C7270"/>
    <w:rsid w:val="009D3E49"/>
    <w:rsid w:val="009D615F"/>
    <w:rsid w:val="009D73F6"/>
    <w:rsid w:val="009E110E"/>
    <w:rsid w:val="009E2654"/>
    <w:rsid w:val="009E6C3C"/>
    <w:rsid w:val="009F43BB"/>
    <w:rsid w:val="009F69C3"/>
    <w:rsid w:val="00A03062"/>
    <w:rsid w:val="00A04596"/>
    <w:rsid w:val="00A0523A"/>
    <w:rsid w:val="00A059AB"/>
    <w:rsid w:val="00A13338"/>
    <w:rsid w:val="00A17A41"/>
    <w:rsid w:val="00A373DD"/>
    <w:rsid w:val="00A37E8B"/>
    <w:rsid w:val="00A4058B"/>
    <w:rsid w:val="00A5245C"/>
    <w:rsid w:val="00A552FF"/>
    <w:rsid w:val="00A625ED"/>
    <w:rsid w:val="00A73C44"/>
    <w:rsid w:val="00A91D4A"/>
    <w:rsid w:val="00A97668"/>
    <w:rsid w:val="00AA2B3F"/>
    <w:rsid w:val="00AA3CE0"/>
    <w:rsid w:val="00AB0A17"/>
    <w:rsid w:val="00AC7ECD"/>
    <w:rsid w:val="00AE14B2"/>
    <w:rsid w:val="00AF15EB"/>
    <w:rsid w:val="00AF5740"/>
    <w:rsid w:val="00AF5815"/>
    <w:rsid w:val="00AF5DFE"/>
    <w:rsid w:val="00B028A5"/>
    <w:rsid w:val="00B03762"/>
    <w:rsid w:val="00B1092A"/>
    <w:rsid w:val="00B16670"/>
    <w:rsid w:val="00B30B79"/>
    <w:rsid w:val="00B415EA"/>
    <w:rsid w:val="00B41D06"/>
    <w:rsid w:val="00B50354"/>
    <w:rsid w:val="00B55D2B"/>
    <w:rsid w:val="00B61904"/>
    <w:rsid w:val="00B6495A"/>
    <w:rsid w:val="00B80166"/>
    <w:rsid w:val="00B87F18"/>
    <w:rsid w:val="00B90496"/>
    <w:rsid w:val="00B90D13"/>
    <w:rsid w:val="00B95105"/>
    <w:rsid w:val="00BB3BE0"/>
    <w:rsid w:val="00BB45CD"/>
    <w:rsid w:val="00BC0137"/>
    <w:rsid w:val="00BD0285"/>
    <w:rsid w:val="00BD73FE"/>
    <w:rsid w:val="00BD7FB2"/>
    <w:rsid w:val="00BE2183"/>
    <w:rsid w:val="00BF2172"/>
    <w:rsid w:val="00BF4A1E"/>
    <w:rsid w:val="00C03B3B"/>
    <w:rsid w:val="00C113BB"/>
    <w:rsid w:val="00C14A88"/>
    <w:rsid w:val="00C21974"/>
    <w:rsid w:val="00C226EA"/>
    <w:rsid w:val="00C23BEB"/>
    <w:rsid w:val="00C259EF"/>
    <w:rsid w:val="00C36914"/>
    <w:rsid w:val="00C507F1"/>
    <w:rsid w:val="00C52DE7"/>
    <w:rsid w:val="00C6485F"/>
    <w:rsid w:val="00C651EA"/>
    <w:rsid w:val="00CA0DF0"/>
    <w:rsid w:val="00CA1E5F"/>
    <w:rsid w:val="00CA5674"/>
    <w:rsid w:val="00CA5803"/>
    <w:rsid w:val="00CB2FE3"/>
    <w:rsid w:val="00CB5FF8"/>
    <w:rsid w:val="00CB6D91"/>
    <w:rsid w:val="00CD0683"/>
    <w:rsid w:val="00CD7177"/>
    <w:rsid w:val="00CE6374"/>
    <w:rsid w:val="00CF0F60"/>
    <w:rsid w:val="00CF2030"/>
    <w:rsid w:val="00D00B67"/>
    <w:rsid w:val="00D017EB"/>
    <w:rsid w:val="00D120CE"/>
    <w:rsid w:val="00D134FB"/>
    <w:rsid w:val="00D20B54"/>
    <w:rsid w:val="00D20C48"/>
    <w:rsid w:val="00D430E3"/>
    <w:rsid w:val="00D45522"/>
    <w:rsid w:val="00D52FA4"/>
    <w:rsid w:val="00D56EE5"/>
    <w:rsid w:val="00D64216"/>
    <w:rsid w:val="00D71729"/>
    <w:rsid w:val="00D74972"/>
    <w:rsid w:val="00D8432A"/>
    <w:rsid w:val="00D8528D"/>
    <w:rsid w:val="00D942A7"/>
    <w:rsid w:val="00DB07AF"/>
    <w:rsid w:val="00DB27FE"/>
    <w:rsid w:val="00DB51AD"/>
    <w:rsid w:val="00DC1A27"/>
    <w:rsid w:val="00DD5516"/>
    <w:rsid w:val="00DD6F68"/>
    <w:rsid w:val="00DE01AD"/>
    <w:rsid w:val="00E27214"/>
    <w:rsid w:val="00E35BD7"/>
    <w:rsid w:val="00E36824"/>
    <w:rsid w:val="00E37EC6"/>
    <w:rsid w:val="00E40370"/>
    <w:rsid w:val="00E43CE1"/>
    <w:rsid w:val="00E51D27"/>
    <w:rsid w:val="00E60506"/>
    <w:rsid w:val="00E61566"/>
    <w:rsid w:val="00E634F1"/>
    <w:rsid w:val="00E712F3"/>
    <w:rsid w:val="00E7642E"/>
    <w:rsid w:val="00E77F97"/>
    <w:rsid w:val="00E81FC7"/>
    <w:rsid w:val="00E84308"/>
    <w:rsid w:val="00E855DA"/>
    <w:rsid w:val="00E874D9"/>
    <w:rsid w:val="00E906BE"/>
    <w:rsid w:val="00E927FE"/>
    <w:rsid w:val="00EC47FA"/>
    <w:rsid w:val="00EC6699"/>
    <w:rsid w:val="00ED5AE1"/>
    <w:rsid w:val="00EE0976"/>
    <w:rsid w:val="00EE5E2E"/>
    <w:rsid w:val="00F0586E"/>
    <w:rsid w:val="00F07E73"/>
    <w:rsid w:val="00F33688"/>
    <w:rsid w:val="00F359DB"/>
    <w:rsid w:val="00F403AE"/>
    <w:rsid w:val="00F420F7"/>
    <w:rsid w:val="00F53C5F"/>
    <w:rsid w:val="00F67566"/>
    <w:rsid w:val="00F75A56"/>
    <w:rsid w:val="00F76243"/>
    <w:rsid w:val="00F808AD"/>
    <w:rsid w:val="00F839F2"/>
    <w:rsid w:val="00F93BD6"/>
    <w:rsid w:val="00F94422"/>
    <w:rsid w:val="00FA6A65"/>
    <w:rsid w:val="00FC4A77"/>
    <w:rsid w:val="00FD03C9"/>
    <w:rsid w:val="00FD135C"/>
    <w:rsid w:val="00FD13D0"/>
    <w:rsid w:val="00FD4722"/>
    <w:rsid w:val="00FD7C94"/>
    <w:rsid w:val="00FE1234"/>
    <w:rsid w:val="00FF1748"/>
    <w:rsid w:val="00FF4090"/>
    <w:rsid w:val="00FF694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2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328"/>
    <w:pPr>
      <w:tabs>
        <w:tab w:val="center" w:pos="4320"/>
        <w:tab w:val="right" w:pos="8640"/>
      </w:tabs>
    </w:pPr>
  </w:style>
  <w:style w:type="character" w:customStyle="1" w:styleId="HeaderChar">
    <w:name w:val="Header Char"/>
    <w:basedOn w:val="DefaultParagraphFont"/>
    <w:link w:val="Header"/>
    <w:uiPriority w:val="99"/>
    <w:rsid w:val="00687328"/>
    <w:rPr>
      <w:rFonts w:ascii="Arial" w:eastAsia="Times New Roman" w:hAnsi="Arial" w:cs="Times New Roman"/>
      <w:sz w:val="20"/>
      <w:szCs w:val="24"/>
    </w:rPr>
  </w:style>
  <w:style w:type="paragraph" w:styleId="Footer">
    <w:name w:val="footer"/>
    <w:basedOn w:val="Normal"/>
    <w:link w:val="FooterChar"/>
    <w:uiPriority w:val="99"/>
    <w:rsid w:val="00687328"/>
    <w:pPr>
      <w:tabs>
        <w:tab w:val="center" w:pos="4320"/>
        <w:tab w:val="right" w:pos="8640"/>
      </w:tabs>
    </w:pPr>
  </w:style>
  <w:style w:type="character" w:customStyle="1" w:styleId="FooterChar">
    <w:name w:val="Footer Char"/>
    <w:basedOn w:val="DefaultParagraphFont"/>
    <w:link w:val="Footer"/>
    <w:uiPriority w:val="99"/>
    <w:rsid w:val="00687328"/>
    <w:rPr>
      <w:rFonts w:ascii="Arial" w:eastAsia="Times New Roman" w:hAnsi="Arial" w:cs="Times New Roman"/>
      <w:sz w:val="20"/>
      <w:szCs w:val="24"/>
    </w:rPr>
  </w:style>
  <w:style w:type="character" w:styleId="PageNumber">
    <w:name w:val="page number"/>
    <w:basedOn w:val="DefaultParagraphFont"/>
    <w:uiPriority w:val="99"/>
    <w:rsid w:val="00687328"/>
    <w:rPr>
      <w:rFonts w:cs="Times New Roman"/>
    </w:rPr>
  </w:style>
  <w:style w:type="paragraph" w:styleId="ListParagraph">
    <w:name w:val="List Paragraph"/>
    <w:basedOn w:val="Normal"/>
    <w:uiPriority w:val="99"/>
    <w:semiHidden/>
    <w:qFormat/>
    <w:rsid w:val="00687328"/>
    <w:pPr>
      <w:ind w:left="720"/>
      <w:contextualSpacing/>
    </w:pPr>
    <w:rPr>
      <w:rFonts w:ascii="Times New Roman" w:hAnsi="Times New Roman"/>
      <w:sz w:val="24"/>
    </w:rPr>
  </w:style>
  <w:style w:type="character" w:customStyle="1" w:styleId="CustomFooter">
    <w:name w:val="CustomFooter"/>
    <w:basedOn w:val="DefaultParagraphFont"/>
    <w:uiPriority w:val="99"/>
    <w:rsid w:val="00687328"/>
    <w:rPr>
      <w:rFonts w:ascii="Century Gothic" w:hAnsi="Century Gothic" w:cs="Times New Roman"/>
      <w:sz w:val="20"/>
      <w:szCs w:val="20"/>
      <w:u w:val="none"/>
    </w:rPr>
  </w:style>
  <w:style w:type="character" w:styleId="Strong">
    <w:name w:val="Strong"/>
    <w:basedOn w:val="DefaultParagraphFont"/>
    <w:uiPriority w:val="22"/>
    <w:semiHidden/>
    <w:qFormat/>
    <w:rsid w:val="00645F07"/>
    <w:rPr>
      <w:b/>
      <w:bCs/>
    </w:rPr>
  </w:style>
  <w:style w:type="paragraph" w:styleId="NoSpacing">
    <w:name w:val="No Spacing"/>
    <w:uiPriority w:val="1"/>
    <w:qFormat/>
    <w:rsid w:val="00F70D22"/>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semiHidden/>
    <w:qFormat/>
    <w:rsid w:val="00F2525D"/>
    <w:rPr>
      <w:i/>
      <w:iCs/>
    </w:rPr>
  </w:style>
  <w:style w:type="paragraph" w:styleId="BodyText">
    <w:name w:val="Body Text"/>
    <w:basedOn w:val="Normal"/>
    <w:link w:val="BodyTextChar"/>
    <w:uiPriority w:val="9"/>
    <w:qFormat/>
    <w:rsid w:val="00DD428C"/>
    <w:pPr>
      <w:spacing w:after="240"/>
      <w:ind w:firstLine="720"/>
    </w:pPr>
    <w:rPr>
      <w:rFonts w:ascii="Times New Roman" w:eastAsiaTheme="minorHAnsi" w:hAnsi="Times New Roman" w:cstheme="minorBidi"/>
      <w:sz w:val="24"/>
      <w:lang w:bidi="he-IL"/>
    </w:rPr>
  </w:style>
  <w:style w:type="character" w:customStyle="1" w:styleId="BodyTextChar">
    <w:name w:val="Body Text Char"/>
    <w:basedOn w:val="DefaultParagraphFont"/>
    <w:link w:val="BodyText"/>
    <w:uiPriority w:val="9"/>
    <w:rsid w:val="00DD428C"/>
    <w:rPr>
      <w:rFonts w:ascii="Times New Roman" w:hAnsi="Times New Roman"/>
      <w:sz w:val="24"/>
      <w:szCs w:val="24"/>
      <w:lang w:bidi="he-IL"/>
    </w:rPr>
  </w:style>
  <w:style w:type="paragraph" w:styleId="BalloonText">
    <w:name w:val="Balloon Text"/>
    <w:basedOn w:val="Normal"/>
    <w:link w:val="BalloonTextChar"/>
    <w:uiPriority w:val="99"/>
    <w:semiHidden/>
    <w:unhideWhenUsed/>
    <w:rsid w:val="00755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31"/>
    <w:rPr>
      <w:rFonts w:ascii="Segoe UI" w:eastAsia="Times New Roman" w:hAnsi="Segoe UI" w:cs="Segoe UI"/>
      <w:sz w:val="18"/>
      <w:szCs w:val="18"/>
    </w:rPr>
  </w:style>
  <w:style w:type="character" w:styleId="SubtleEmphasis">
    <w:name w:val="Subtle Emphasis"/>
    <w:basedOn w:val="DefaultParagraphFont"/>
    <w:uiPriority w:val="19"/>
    <w:semiHidden/>
    <w:qFormat/>
    <w:rsid w:val="00224E8C"/>
    <w:rPr>
      <w:i/>
      <w:iCs/>
      <w:color w:val="404040" w:themeColor="text1" w:themeTint="BF"/>
    </w:rPr>
  </w:style>
  <w:style w:type="character" w:styleId="IntenseEmphasis">
    <w:name w:val="Intense Emphasis"/>
    <w:basedOn w:val="DefaultParagraphFont"/>
    <w:uiPriority w:val="21"/>
    <w:semiHidden/>
    <w:qFormat/>
    <w:rsid w:val="00224E8C"/>
    <w:rPr>
      <w:i/>
      <w:iCs/>
      <w:color w:val="4F81BD" w:themeColor="accent1"/>
    </w:rPr>
  </w:style>
  <w:style w:type="paragraph" w:styleId="Quote">
    <w:name w:val="Quote"/>
    <w:basedOn w:val="Normal"/>
    <w:next w:val="Normal"/>
    <w:link w:val="QuoteChar"/>
    <w:uiPriority w:val="29"/>
    <w:semiHidden/>
    <w:qFormat/>
    <w:rsid w:val="00224E8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4E8C"/>
    <w:rPr>
      <w:rFonts w:ascii="Arial" w:eastAsia="Times New Roman" w:hAnsi="Arial" w:cs="Times New Roman"/>
      <w:i/>
      <w:iCs/>
      <w:color w:val="404040" w:themeColor="text1" w:themeTint="BF"/>
      <w:sz w:val="20"/>
      <w:szCs w:val="24"/>
    </w:rPr>
  </w:style>
  <w:style w:type="paragraph" w:styleId="IntenseQuote">
    <w:name w:val="Intense Quote"/>
    <w:basedOn w:val="Normal"/>
    <w:next w:val="Normal"/>
    <w:link w:val="IntenseQuoteChar"/>
    <w:uiPriority w:val="30"/>
    <w:semiHidden/>
    <w:qFormat/>
    <w:rsid w:val="00224E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4E8C"/>
    <w:rPr>
      <w:rFonts w:ascii="Arial" w:eastAsia="Times New Roman" w:hAnsi="Arial" w:cs="Times New Roman"/>
      <w:i/>
      <w:iCs/>
      <w:color w:val="4F81BD" w:themeColor="accent1"/>
      <w:sz w:val="20"/>
      <w:szCs w:val="24"/>
    </w:rPr>
  </w:style>
  <w:style w:type="character" w:styleId="SubtleReference">
    <w:name w:val="Subtle Reference"/>
    <w:basedOn w:val="DefaultParagraphFont"/>
    <w:uiPriority w:val="31"/>
    <w:semiHidden/>
    <w:qFormat/>
    <w:rsid w:val="00224E8C"/>
    <w:rPr>
      <w:smallCaps/>
      <w:color w:val="5A5A5A" w:themeColor="text1" w:themeTint="A5"/>
    </w:rPr>
  </w:style>
  <w:style w:type="character" w:styleId="IntenseReference">
    <w:name w:val="Intense Reference"/>
    <w:basedOn w:val="DefaultParagraphFont"/>
    <w:uiPriority w:val="32"/>
    <w:semiHidden/>
    <w:qFormat/>
    <w:rsid w:val="00224E8C"/>
    <w:rPr>
      <w:b/>
      <w:bCs/>
      <w:smallCaps/>
      <w:color w:val="4F81BD" w:themeColor="accent1"/>
      <w:spacing w:val="5"/>
    </w:rPr>
  </w:style>
  <w:style w:type="character" w:styleId="BookTitle">
    <w:name w:val="Book Title"/>
    <w:basedOn w:val="DefaultParagraphFont"/>
    <w:uiPriority w:val="33"/>
    <w:semiHidden/>
    <w:qFormat/>
    <w:rsid w:val="00224E8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1383</Words>
  <Characters>7374</Characters>
  <DocSecurity>0</DocSecurity>
  <Lines>223</Lines>
  <Paragraphs>69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8688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